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9" w:beforeLines="50" w:after="229" w:afterLines="50" w:line="360" w:lineRule="auto"/>
        <w:jc w:val="center"/>
        <w:rPr>
          <w:szCs w:val="21"/>
        </w:rPr>
      </w:pPr>
      <w:bookmarkStart w:id="0" w:name="_Toc266358958"/>
      <w:bookmarkStart w:id="1" w:name="_Toc135229710"/>
      <w:bookmarkStart w:id="2" w:name="_Toc135227306"/>
      <w:bookmarkStart w:id="3" w:name="_Toc135227507"/>
      <w:bookmarkStart w:id="4" w:name="_Toc134007856"/>
      <w:bookmarkStart w:id="5" w:name="_Toc135227385"/>
      <w:bookmarkStart w:id="6" w:name="_Toc135227598"/>
      <w:r>
        <w:rPr>
          <w:szCs w:val="21"/>
        </w:rPr>
        <w:drawing>
          <wp:inline distT="0" distB="0" distL="0" distR="0">
            <wp:extent cx="2647950" cy="447675"/>
            <wp:effectExtent l="19050" t="0" r="0" b="0"/>
            <wp:docPr id="16" name="Picture 16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ust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229" w:beforeLines="50" w:after="229" w:afterLines="50" w:line="360" w:lineRule="auto"/>
        <w:jc w:val="center"/>
        <w:rPr>
          <w:rFonts w:ascii="仿宋" w:hAnsi="仿宋" w:eastAsia="仿宋"/>
          <w:b/>
          <w:sz w:val="84"/>
          <w:szCs w:val="84"/>
        </w:rPr>
      </w:pPr>
      <w:r>
        <w:rPr>
          <w:rFonts w:hint="eastAsia" w:ascii="仿宋" w:hAnsi="仿宋" w:eastAsia="仿宋"/>
          <w:b/>
          <w:sz w:val="84"/>
          <w:szCs w:val="84"/>
        </w:rPr>
        <w:t>课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程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实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验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报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告</w:t>
      </w:r>
    </w:p>
    <w:p/>
    <w:p/>
    <w:p>
      <w:pPr>
        <w:rPr>
          <w:b/>
          <w:sz w:val="36"/>
          <w:szCs w:val="36"/>
        </w:rPr>
      </w:pPr>
    </w:p>
    <w:p>
      <w:pPr>
        <w:ind w:firstLine="431" w:firstLineChars="98"/>
        <w:rPr>
          <w:b/>
          <w:sz w:val="44"/>
          <w:szCs w:val="44"/>
          <w:u w:val="single"/>
        </w:rPr>
      </w:pPr>
      <w:r>
        <w:rPr>
          <w:rFonts w:hint="eastAsia" w:ascii="黑体" w:hAnsi="黑体" w:eastAsia="黑体"/>
          <w:b/>
          <w:sz w:val="44"/>
          <w:szCs w:val="44"/>
        </w:rPr>
        <w:t>课程名称：</w:t>
      </w:r>
      <w:r>
        <w:rPr>
          <w:rFonts w:hint="eastAsia"/>
          <w:b/>
          <w:sz w:val="44"/>
          <w:szCs w:val="44"/>
          <w:u w:val="single"/>
        </w:rPr>
        <w:t xml:space="preserve"> 射频识别技术原理及应用  </w:t>
      </w:r>
    </w:p>
    <w:p>
      <w:pPr>
        <w:spacing w:before="229" w:beforeLines="50"/>
        <w:rPr>
          <w:b/>
          <w:sz w:val="36"/>
          <w:szCs w:val="36"/>
          <w:u w:val="single"/>
        </w:rPr>
      </w:pPr>
    </w:p>
    <w:p/>
    <w:p/>
    <w:p/>
    <w:p/>
    <w:p/>
    <w:p/>
    <w:p>
      <w:pPr>
        <w:rPr>
          <w:rFonts w:hint="eastAsia"/>
          <w:b/>
          <w:sz w:val="28"/>
          <w:szCs w:val="28"/>
        </w:rPr>
      </w:pPr>
    </w:p>
    <w:p>
      <w:pPr>
        <w:ind w:firstLine="1797" w:firstLineChars="64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物联网工程1</w:t>
      </w:r>
      <w:r>
        <w:rPr>
          <w:b/>
          <w:sz w:val="28"/>
          <w:szCs w:val="28"/>
          <w:u w:val="single"/>
        </w:rPr>
        <w:t>601</w:t>
      </w:r>
      <w:r>
        <w:rPr>
          <w:rFonts w:hint="eastAsia"/>
          <w:b/>
          <w:sz w:val="28"/>
          <w:szCs w:val="28"/>
          <w:u w:val="single"/>
        </w:rPr>
        <w:t xml:space="preserve">        </w:t>
      </w:r>
    </w:p>
    <w:p>
      <w:pPr>
        <w:ind w:firstLine="1797" w:firstLineChars="642"/>
        <w:rPr>
          <w:rFonts w:hint="default"/>
          <w:b/>
          <w:sz w:val="28"/>
          <w:szCs w:val="28"/>
          <w:u w:val="single"/>
          <w:lang w:val="en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U2016148989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ab/>
      </w:r>
      <w:r>
        <w:rPr>
          <w:rFonts w:hint="default"/>
          <w:b/>
          <w:sz w:val="28"/>
          <w:szCs w:val="28"/>
          <w:u w:val="single"/>
          <w:lang w:val="en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潘翔 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ab/>
      </w:r>
      <w:r>
        <w:rPr>
          <w:b/>
          <w:sz w:val="28"/>
          <w:szCs w:val="28"/>
          <w:u w:val="single"/>
        </w:rPr>
        <w:t xml:space="preserve">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甘早斌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 2019.4</w:t>
      </w:r>
      <w:r>
        <w:rPr>
          <w:rFonts w:hint="eastAsia"/>
          <w:b/>
          <w:sz w:val="28"/>
          <w:szCs w:val="28"/>
          <w:u w:val="single"/>
        </w:rPr>
        <w:t xml:space="preserve">             </w:t>
      </w:r>
    </w:p>
    <w:p/>
    <w:p/>
    <w:p/>
    <w:p>
      <w:pPr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>
      <w:pPr>
        <w:pStyle w:val="74"/>
        <w:spacing w:line="720" w:lineRule="auto"/>
        <w:ind w:firstLine="0"/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135229711"/>
      <w:bookmarkStart w:id="8" w:name="_Toc135227307"/>
      <w:bookmarkStart w:id="9" w:name="_Toc135227386"/>
      <w:bookmarkStart w:id="10" w:name="_Toc135227508"/>
      <w:bookmarkStart w:id="11" w:name="_Toc134007857"/>
      <w:bookmarkStart w:id="12" w:name="_Toc266358959"/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"1-2"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_Toc1089144420 </w:instrText>
      </w:r>
      <w:r>
        <w:fldChar w:fldCharType="separate"/>
      </w:r>
      <w:r>
        <w:rPr>
          <w:rFonts w:hint="eastAsia"/>
        </w:rPr>
        <w:t>1 实验一 低频读写器实验</w:t>
      </w:r>
      <w:r>
        <w:tab/>
      </w:r>
      <w:r>
        <w:fldChar w:fldCharType="begin"/>
      </w:r>
      <w:r>
        <w:instrText xml:space="preserve"> PAGEREF _Toc1089144420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_Toc1089520888 </w:instrText>
      </w:r>
      <w:r>
        <w:fldChar w:fldCharType="separate"/>
      </w:r>
      <w:r>
        <w:rPr>
          <w:rFonts w:hint="eastAsia"/>
        </w:rPr>
        <w:t>1.1 实验目的</w:t>
      </w:r>
      <w:r>
        <w:tab/>
      </w:r>
      <w:r>
        <w:fldChar w:fldCharType="begin"/>
      </w:r>
      <w:r>
        <w:instrText xml:space="preserve"> PAGEREF _Toc1089520888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_Toc2003266999 </w:instrText>
      </w:r>
      <w:r>
        <w:fldChar w:fldCharType="separate"/>
      </w:r>
      <w:r>
        <w:rPr>
          <w:rFonts w:hint="eastAsia"/>
        </w:rPr>
        <w:t>1.2 实验内容与要求</w:t>
      </w:r>
      <w:r>
        <w:tab/>
      </w:r>
      <w:r>
        <w:fldChar w:fldCharType="begin"/>
      </w:r>
      <w:r>
        <w:instrText xml:space="preserve"> PAGEREF _Toc2003266999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_Toc499586533 </w:instrText>
      </w:r>
      <w:r>
        <w:fldChar w:fldCharType="separate"/>
      </w:r>
      <w:r>
        <w:rPr>
          <w:rFonts w:hint="eastAsia"/>
        </w:rPr>
        <w:t>1.3 实验过程与结果</w:t>
      </w:r>
      <w:r>
        <w:tab/>
      </w:r>
      <w:r>
        <w:fldChar w:fldCharType="begin"/>
      </w:r>
      <w:r>
        <w:instrText xml:space="preserve"> PAGEREF _Toc499586533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_Toc1283983327 </w:instrText>
      </w:r>
      <w:r>
        <w:fldChar w:fldCharType="separate"/>
      </w:r>
      <w:r>
        <w:rPr>
          <w:rFonts w:hint="eastAsia"/>
        </w:rPr>
        <w:t>1.4 核心源码说明</w:t>
      </w:r>
      <w:r>
        <w:tab/>
      </w:r>
      <w:r>
        <w:fldChar w:fldCharType="begin"/>
      </w:r>
      <w:r>
        <w:instrText xml:space="preserve"> PAGEREF _Toc1283983327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_Toc220371342 </w:instrText>
      </w:r>
      <w:r>
        <w:fldChar w:fldCharType="separate"/>
      </w:r>
      <w:r>
        <w:rPr>
          <w:rFonts w:hint="eastAsia"/>
        </w:rPr>
        <w:t>1.5 思考题</w:t>
      </w:r>
      <w:r>
        <w:tab/>
      </w:r>
      <w:r>
        <w:fldChar w:fldCharType="begin"/>
      </w:r>
      <w:r>
        <w:instrText xml:space="preserve"> PAGEREF _Toc220371342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_Toc703050852 </w:instrText>
      </w:r>
      <w:r>
        <w:fldChar w:fldCharType="separate"/>
      </w:r>
      <w:r>
        <w:rPr>
          <w:rFonts w:hint="eastAsia"/>
        </w:rPr>
        <w:t>1.6 实验体会与总结</w:t>
      </w:r>
      <w:r>
        <w:tab/>
      </w:r>
      <w:r>
        <w:fldChar w:fldCharType="begin"/>
      </w:r>
      <w:r>
        <w:instrText xml:space="preserve"> PAGEREF _Toc703050852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_Toc1954935420 </w:instrText>
      </w:r>
      <w:r>
        <w:fldChar w:fldCharType="separate"/>
      </w:r>
      <w:r>
        <w:rPr>
          <w:rFonts w:hint="eastAsia"/>
        </w:rPr>
        <w:t>2 实验二 高频读写器实验(ISO14443A)</w:t>
      </w:r>
      <w:r>
        <w:tab/>
      </w:r>
      <w:r>
        <w:fldChar w:fldCharType="begin"/>
      </w:r>
      <w:r>
        <w:instrText xml:space="preserve"> PAGEREF _Toc1954935420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_Toc1437857 </w:instrText>
      </w:r>
      <w:r>
        <w:fldChar w:fldCharType="separate"/>
      </w:r>
      <w:r>
        <w:rPr>
          <w:rFonts w:hint="eastAsia"/>
        </w:rPr>
        <w:t>2.1 实验目的</w:t>
      </w:r>
      <w:r>
        <w:tab/>
      </w:r>
      <w:r>
        <w:fldChar w:fldCharType="begin"/>
      </w:r>
      <w:r>
        <w:instrText xml:space="preserve"> PAGEREF _Toc1437857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_Toc1020371344 </w:instrText>
      </w:r>
      <w:r>
        <w:fldChar w:fldCharType="separate"/>
      </w:r>
      <w:r>
        <w:rPr>
          <w:rFonts w:hint="eastAsia"/>
        </w:rPr>
        <w:t>2.2 实验内容与要求</w:t>
      </w:r>
      <w:r>
        <w:tab/>
      </w:r>
      <w:r>
        <w:fldChar w:fldCharType="begin"/>
      </w:r>
      <w:r>
        <w:instrText xml:space="preserve"> PAGEREF _Toc1020371344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_Toc2146620975 </w:instrText>
      </w:r>
      <w:r>
        <w:fldChar w:fldCharType="separate"/>
      </w:r>
      <w:r>
        <w:rPr>
          <w:rFonts w:hint="eastAsia"/>
        </w:rPr>
        <w:t>2.3 实验过程与结果</w:t>
      </w:r>
      <w:r>
        <w:tab/>
      </w:r>
      <w:r>
        <w:fldChar w:fldCharType="begin"/>
      </w:r>
      <w:r>
        <w:instrText xml:space="preserve"> PAGEREF _Toc2146620975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_Toc2070518708 </w:instrText>
      </w:r>
      <w:r>
        <w:fldChar w:fldCharType="separate"/>
      </w:r>
      <w:r>
        <w:rPr>
          <w:rFonts w:hint="eastAsia"/>
        </w:rPr>
        <w:t>2.4 核心源码说明</w:t>
      </w:r>
      <w:r>
        <w:tab/>
      </w:r>
      <w:r>
        <w:fldChar w:fldCharType="begin"/>
      </w:r>
      <w:r>
        <w:instrText xml:space="preserve"> PAGEREF _Toc2070518708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_Toc1290743051 </w:instrText>
      </w:r>
      <w:r>
        <w:fldChar w:fldCharType="separate"/>
      </w:r>
      <w:r>
        <w:rPr>
          <w:rFonts w:hint="eastAsia"/>
        </w:rPr>
        <w:t>2.5 思考题</w:t>
      </w:r>
      <w:r>
        <w:tab/>
      </w:r>
      <w:r>
        <w:fldChar w:fldCharType="begin"/>
      </w:r>
      <w:r>
        <w:instrText xml:space="preserve"> PAGEREF _Toc1290743051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_Toc905597753 </w:instrText>
      </w:r>
      <w:r>
        <w:fldChar w:fldCharType="separate"/>
      </w:r>
      <w:r>
        <w:rPr>
          <w:rFonts w:hint="eastAsia"/>
        </w:rPr>
        <w:t>2.6 实验体会与总结</w:t>
      </w:r>
      <w:r>
        <w:tab/>
      </w:r>
      <w:r>
        <w:fldChar w:fldCharType="begin"/>
      </w:r>
      <w:r>
        <w:instrText xml:space="preserve"> PAGEREF _Toc905597753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_Toc1455729821 </w:instrText>
      </w:r>
      <w:r>
        <w:fldChar w:fldCharType="separate"/>
      </w:r>
      <w:r>
        <w:rPr>
          <w:rFonts w:hint="eastAsia"/>
        </w:rPr>
        <w:t>3 实验三 高频读写器实验(ISO15693)</w:t>
      </w:r>
      <w:r>
        <w:tab/>
      </w:r>
      <w:r>
        <w:fldChar w:fldCharType="begin"/>
      </w:r>
      <w:r>
        <w:instrText xml:space="preserve"> PAGEREF _Toc1455729821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_Toc1568408128 </w:instrText>
      </w:r>
      <w:r>
        <w:fldChar w:fldCharType="separate"/>
      </w:r>
      <w:r>
        <w:rPr>
          <w:rFonts w:hint="eastAsia"/>
        </w:rPr>
        <w:t>3.1 实验目的</w:t>
      </w:r>
      <w:r>
        <w:tab/>
      </w:r>
      <w:r>
        <w:fldChar w:fldCharType="begin"/>
      </w:r>
      <w:r>
        <w:instrText xml:space="preserve"> PAGEREF _Toc1568408128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_Toc1868315406 </w:instrText>
      </w:r>
      <w:r>
        <w:fldChar w:fldCharType="separate"/>
      </w:r>
      <w:r>
        <w:rPr>
          <w:rFonts w:hint="eastAsia"/>
        </w:rPr>
        <w:t>3.2 实验内容与要求</w:t>
      </w:r>
      <w:r>
        <w:tab/>
      </w:r>
      <w:r>
        <w:fldChar w:fldCharType="begin"/>
      </w:r>
      <w:r>
        <w:instrText xml:space="preserve"> PAGEREF _Toc1868315406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_Toc634758583 </w:instrText>
      </w:r>
      <w:r>
        <w:fldChar w:fldCharType="separate"/>
      </w:r>
      <w:r>
        <w:rPr>
          <w:rFonts w:hint="eastAsia"/>
        </w:rPr>
        <w:t>3.3 实验过程与结果</w:t>
      </w:r>
      <w:r>
        <w:tab/>
      </w:r>
      <w:r>
        <w:fldChar w:fldCharType="begin"/>
      </w:r>
      <w:r>
        <w:instrText xml:space="preserve"> PAGEREF _Toc634758583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_Toc701608155 </w:instrText>
      </w:r>
      <w:r>
        <w:fldChar w:fldCharType="separate"/>
      </w:r>
      <w:r>
        <w:rPr>
          <w:rFonts w:hint="eastAsia"/>
        </w:rPr>
        <w:t>3.4 核心源码说明</w:t>
      </w:r>
      <w:r>
        <w:tab/>
      </w:r>
      <w:r>
        <w:fldChar w:fldCharType="begin"/>
      </w:r>
      <w:r>
        <w:instrText xml:space="preserve"> PAGEREF _Toc701608155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_Toc1849951103 </w:instrText>
      </w:r>
      <w:r>
        <w:fldChar w:fldCharType="separate"/>
      </w:r>
      <w:r>
        <w:rPr>
          <w:rFonts w:hint="eastAsia"/>
        </w:rPr>
        <w:t>3.5 思考题</w:t>
      </w:r>
      <w:r>
        <w:tab/>
      </w:r>
      <w:r>
        <w:fldChar w:fldCharType="begin"/>
      </w:r>
      <w:r>
        <w:instrText xml:space="preserve"> PAGEREF _Toc1849951103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_Toc1968403559 </w:instrText>
      </w:r>
      <w:r>
        <w:fldChar w:fldCharType="separate"/>
      </w:r>
      <w:r>
        <w:rPr>
          <w:rFonts w:hint="eastAsia"/>
        </w:rPr>
        <w:t>3.6 实验体会与总结</w:t>
      </w:r>
      <w:r>
        <w:tab/>
      </w:r>
      <w:r>
        <w:fldChar w:fldCharType="begin"/>
      </w:r>
      <w:r>
        <w:instrText xml:space="preserve"> PAGEREF _Toc1968403559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_Toc838942716 </w:instrText>
      </w:r>
      <w:r>
        <w:fldChar w:fldCharType="separate"/>
      </w:r>
      <w:r>
        <w:rPr>
          <w:rFonts w:hint="eastAsia"/>
        </w:rPr>
        <w:t>4 实验四 超高频读写器实验</w:t>
      </w:r>
      <w:r>
        <w:tab/>
      </w:r>
      <w:r>
        <w:fldChar w:fldCharType="begin"/>
      </w:r>
      <w:r>
        <w:instrText xml:space="preserve"> PAGEREF _Toc838942716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_Toc974881249 </w:instrText>
      </w:r>
      <w:r>
        <w:fldChar w:fldCharType="separate"/>
      </w:r>
      <w:r>
        <w:rPr>
          <w:rFonts w:hint="eastAsia"/>
        </w:rPr>
        <w:t>4.1 实验目的</w:t>
      </w:r>
      <w:r>
        <w:tab/>
      </w:r>
      <w:r>
        <w:fldChar w:fldCharType="begin"/>
      </w:r>
      <w:r>
        <w:instrText xml:space="preserve"> PAGEREF _Toc974881249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_Toc542792153 </w:instrText>
      </w:r>
      <w:r>
        <w:fldChar w:fldCharType="separate"/>
      </w:r>
      <w:r>
        <w:rPr>
          <w:rFonts w:hint="eastAsia"/>
        </w:rPr>
        <w:t>4.2 实验内容与要求</w:t>
      </w:r>
      <w:r>
        <w:tab/>
      </w:r>
      <w:r>
        <w:fldChar w:fldCharType="begin"/>
      </w:r>
      <w:r>
        <w:instrText xml:space="preserve"> PAGEREF _Toc542792153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_Toc1680618658 </w:instrText>
      </w:r>
      <w:r>
        <w:fldChar w:fldCharType="separate"/>
      </w:r>
      <w:r>
        <w:rPr>
          <w:rFonts w:hint="eastAsia"/>
        </w:rPr>
        <w:t>4.3 实验过程与结果</w:t>
      </w:r>
      <w:r>
        <w:tab/>
      </w:r>
      <w:r>
        <w:fldChar w:fldCharType="begin"/>
      </w:r>
      <w:r>
        <w:instrText xml:space="preserve"> PAGEREF _Toc1680618658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_Toc98417840 </w:instrText>
      </w:r>
      <w:r>
        <w:fldChar w:fldCharType="separate"/>
      </w:r>
      <w:r>
        <w:rPr>
          <w:rFonts w:hint="eastAsia"/>
        </w:rPr>
        <w:t>4.4 核心源码说明</w:t>
      </w:r>
      <w:r>
        <w:tab/>
      </w:r>
      <w:r>
        <w:fldChar w:fldCharType="begin"/>
      </w:r>
      <w:r>
        <w:instrText xml:space="preserve"> PAGEREF _Toc98417840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_Toc1441932717 </w:instrText>
      </w:r>
      <w:r>
        <w:fldChar w:fldCharType="separate"/>
      </w:r>
      <w:r>
        <w:rPr>
          <w:rFonts w:hint="eastAsia"/>
        </w:rPr>
        <w:t>4.5 思考题</w:t>
      </w:r>
      <w:r>
        <w:tab/>
      </w:r>
      <w:r>
        <w:fldChar w:fldCharType="begin"/>
      </w:r>
      <w:r>
        <w:instrText xml:space="preserve"> PAGEREF _Toc1441932717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_Toc1805129550 </w:instrText>
      </w:r>
      <w:r>
        <w:fldChar w:fldCharType="separate"/>
      </w:r>
      <w:r>
        <w:rPr>
          <w:rFonts w:hint="eastAsia"/>
        </w:rPr>
        <w:t>4.6 实验体会与总结</w:t>
      </w:r>
      <w:r>
        <w:tab/>
      </w:r>
      <w:r>
        <w:fldChar w:fldCharType="begin"/>
      </w:r>
      <w:r>
        <w:instrText xml:space="preserve"> PAGEREF _Toc1805129550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_Toc1524568930 </w:instrText>
      </w:r>
      <w:r>
        <w:fldChar w:fldCharType="separate"/>
      </w:r>
      <w:r>
        <w:rPr>
          <w:rFonts w:hint="eastAsia"/>
        </w:rPr>
        <w:t>5 实验五 基于RFID技术的图书管理系统设计与实现</w:t>
      </w:r>
      <w:r>
        <w:tab/>
      </w:r>
      <w:r>
        <w:fldChar w:fldCharType="begin"/>
      </w:r>
      <w:r>
        <w:instrText xml:space="preserve"> PAGEREF _Toc1524568930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_Toc1416226539 </w:instrText>
      </w:r>
      <w:r>
        <w:fldChar w:fldCharType="separate"/>
      </w:r>
      <w:r>
        <w:rPr>
          <w:rFonts w:hint="eastAsia"/>
        </w:rPr>
        <w:t>5.1 实验目的</w:t>
      </w:r>
      <w:r>
        <w:tab/>
      </w:r>
      <w:r>
        <w:fldChar w:fldCharType="begin"/>
      </w:r>
      <w:r>
        <w:instrText xml:space="preserve"> PAGEREF _Toc1416226539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_Toc684769381 </w:instrText>
      </w:r>
      <w:r>
        <w:fldChar w:fldCharType="separate"/>
      </w:r>
      <w:r>
        <w:rPr>
          <w:rFonts w:hint="eastAsia"/>
        </w:rPr>
        <w:t>5.2 实验内容与要求</w:t>
      </w:r>
      <w:r>
        <w:tab/>
      </w:r>
      <w:r>
        <w:fldChar w:fldCharType="begin"/>
      </w:r>
      <w:r>
        <w:instrText xml:space="preserve"> PAGEREF _Toc684769381 </w:instrText>
      </w:r>
      <w:r>
        <w:fldChar w:fldCharType="separate"/>
      </w:r>
      <w:r>
        <w:t>77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_Toc466229703 </w:instrText>
      </w:r>
      <w:r>
        <w:fldChar w:fldCharType="separate"/>
      </w:r>
      <w:r>
        <w:rPr>
          <w:rFonts w:hint="eastAsia"/>
        </w:rPr>
        <w:t>5.3 实验</w:t>
      </w:r>
      <w:r>
        <w:rPr>
          <w:rFonts w:hint="default"/>
          <w:lang w:val="en"/>
        </w:rPr>
        <w:t>环境</w:t>
      </w:r>
      <w:r>
        <w:tab/>
      </w:r>
      <w:r>
        <w:fldChar w:fldCharType="begin"/>
      </w:r>
      <w:r>
        <w:instrText xml:space="preserve"> PAGEREF _Toc466229703 </w:instrText>
      </w:r>
      <w:r>
        <w:fldChar w:fldCharType="separate"/>
      </w:r>
      <w:r>
        <w:t>78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_Toc358263779 </w:instrText>
      </w:r>
      <w:r>
        <w:fldChar w:fldCharType="separate"/>
      </w:r>
      <w:r>
        <w:rPr>
          <w:rFonts w:hint="eastAsia"/>
        </w:rPr>
        <w:t xml:space="preserve">5.4 </w:t>
      </w:r>
      <w:r>
        <w:rPr>
          <w:lang w:val="en"/>
        </w:rPr>
        <w:t>系统架构</w:t>
      </w:r>
      <w:r>
        <w:tab/>
      </w:r>
      <w:r>
        <w:fldChar w:fldCharType="begin"/>
      </w:r>
      <w:r>
        <w:instrText xml:space="preserve"> PAGEREF _Toc358263779 </w:instrText>
      </w:r>
      <w:r>
        <w:fldChar w:fldCharType="separate"/>
      </w:r>
      <w:r>
        <w:t>79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_Toc540552732 </w:instrText>
      </w:r>
      <w:r>
        <w:fldChar w:fldCharType="separate"/>
      </w:r>
      <w:r>
        <w:rPr>
          <w:rFonts w:hint="eastAsia"/>
        </w:rPr>
        <w:t xml:space="preserve">5.5 </w:t>
      </w:r>
      <w:r>
        <w:rPr>
          <w:lang w:val="en"/>
        </w:rPr>
        <w:t>系统实现</w:t>
      </w:r>
      <w:r>
        <w:tab/>
      </w:r>
      <w:r>
        <w:fldChar w:fldCharType="begin"/>
      </w:r>
      <w:r>
        <w:instrText xml:space="preserve"> PAGEREF _Toc540552732 </w:instrText>
      </w:r>
      <w:r>
        <w:fldChar w:fldCharType="separate"/>
      </w:r>
      <w:r>
        <w:t>80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_Toc965816236 </w:instrText>
      </w:r>
      <w:r>
        <w:fldChar w:fldCharType="separate"/>
      </w:r>
      <w:r>
        <w:rPr>
          <w:rFonts w:hint="eastAsia"/>
          <w:lang w:val="en"/>
        </w:rPr>
        <w:t xml:space="preserve">5.6 </w:t>
      </w:r>
      <w:r>
        <w:rPr>
          <w:rFonts w:hint="default"/>
          <w:lang w:val="en"/>
        </w:rPr>
        <w:t>系统功能测试</w:t>
      </w:r>
      <w:r>
        <w:tab/>
      </w:r>
      <w:r>
        <w:fldChar w:fldCharType="begin"/>
      </w:r>
      <w:r>
        <w:instrText xml:space="preserve"> PAGEREF _Toc965816236 </w:instrText>
      </w:r>
      <w:r>
        <w:fldChar w:fldCharType="separate"/>
      </w:r>
      <w:r>
        <w:t>94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_Toc1642247107 </w:instrText>
      </w:r>
      <w:r>
        <w:fldChar w:fldCharType="separate"/>
      </w:r>
      <w:r>
        <w:rPr>
          <w:rFonts w:hint="eastAsia"/>
        </w:rPr>
        <w:t>5.7 核心源码说明</w:t>
      </w:r>
      <w:r>
        <w:tab/>
      </w:r>
      <w:r>
        <w:fldChar w:fldCharType="begin"/>
      </w:r>
      <w:r>
        <w:instrText xml:space="preserve"> PAGEREF _Toc1642247107 </w:instrText>
      </w:r>
      <w:r>
        <w:fldChar w:fldCharType="separate"/>
      </w:r>
      <w:r>
        <w:t>99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_Toc760924074 </w:instrText>
      </w:r>
      <w:r>
        <w:fldChar w:fldCharType="separate"/>
      </w:r>
      <w:r>
        <w:rPr>
          <w:rFonts w:hint="eastAsia"/>
        </w:rPr>
        <w:t>5.8 实验体会与总结</w:t>
      </w:r>
      <w:r>
        <w:tab/>
      </w:r>
      <w:r>
        <w:fldChar w:fldCharType="begin"/>
      </w:r>
      <w:r>
        <w:instrText xml:space="preserve"> PAGEREF _Toc760924074 </w:instrText>
      </w:r>
      <w:r>
        <w:fldChar w:fldCharType="separate"/>
      </w:r>
      <w:r>
        <w:t>112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_Toc1668867089 </w:instrText>
      </w:r>
      <w:r>
        <w:fldChar w:fldCharType="separate"/>
      </w:r>
      <w:r>
        <w:rPr>
          <w:rFonts w:hint="eastAsia"/>
          <w:lang w:val="en"/>
        </w:rPr>
        <w:t xml:space="preserve">6 </w:t>
      </w:r>
      <w:r>
        <w:rPr>
          <w:rFonts w:hint="default"/>
          <w:lang w:val="en"/>
        </w:rPr>
        <w:t>参考文献</w:t>
      </w:r>
      <w:r>
        <w:tab/>
      </w:r>
      <w:r>
        <w:fldChar w:fldCharType="begin"/>
      </w:r>
      <w:r>
        <w:instrText xml:space="preserve"> PAGEREF _Toc1668867089 </w:instrText>
      </w:r>
      <w:r>
        <w:fldChar w:fldCharType="separate"/>
      </w:r>
      <w:r>
        <w:t>114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_Toc1449698879 </w:instrText>
      </w:r>
      <w:r>
        <w:fldChar w:fldCharType="separate"/>
      </w:r>
      <w:r>
        <w:rPr>
          <w:rFonts w:hint="eastAsia"/>
          <w:lang w:val="en"/>
        </w:rPr>
        <w:t xml:space="preserve">7 </w:t>
      </w:r>
      <w:r>
        <w:rPr>
          <w:rFonts w:hint="default"/>
          <w:lang w:val="en"/>
        </w:rPr>
        <w:t>程序源码</w:t>
      </w:r>
      <w:r>
        <w:tab/>
      </w:r>
      <w:r>
        <w:fldChar w:fldCharType="begin"/>
      </w:r>
      <w:r>
        <w:instrText xml:space="preserve"> PAGEREF _Toc1449698879 </w:instrText>
      </w:r>
      <w:r>
        <w:fldChar w:fldCharType="separate"/>
      </w:r>
      <w:r>
        <w:t>115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_Toc762361931 </w:instrText>
      </w:r>
      <w:r>
        <w:fldChar w:fldCharType="separate"/>
      </w:r>
      <w:r>
        <w:rPr>
          <w:rFonts w:hint="eastAsia"/>
          <w:lang w:val="en"/>
        </w:rPr>
        <w:t xml:space="preserve">7.1 </w:t>
      </w:r>
      <w:r>
        <w:rPr>
          <w:rFonts w:hint="default"/>
          <w:lang w:val="en"/>
        </w:rPr>
        <w:t>Qt Project Profile</w:t>
      </w:r>
      <w:r>
        <w:tab/>
      </w:r>
      <w:r>
        <w:fldChar w:fldCharType="begin"/>
      </w:r>
      <w:r>
        <w:instrText xml:space="preserve"> PAGEREF _Toc762361931 </w:instrText>
      </w:r>
      <w:r>
        <w:fldChar w:fldCharType="separate"/>
      </w:r>
      <w:r>
        <w:t>116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_Toc541754785 </w:instrText>
      </w:r>
      <w:r>
        <w:fldChar w:fldCharType="separate"/>
      </w:r>
      <w:r>
        <w:rPr>
          <w:rFonts w:hint="eastAsia"/>
        </w:rPr>
        <w:t>7.2 BooksManage</w:t>
      </w:r>
      <w:r>
        <w:tab/>
      </w:r>
      <w:r>
        <w:fldChar w:fldCharType="begin"/>
      </w:r>
      <w:r>
        <w:instrText xml:space="preserve"> PAGEREF _Toc541754785 </w:instrText>
      </w:r>
      <w:r>
        <w:fldChar w:fldCharType="separate"/>
      </w:r>
      <w:r>
        <w:t>118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_Toc1448836206 </w:instrText>
      </w:r>
      <w:r>
        <w:fldChar w:fldCharType="separate"/>
      </w:r>
      <w:r>
        <w:rPr>
          <w:rFonts w:hint="eastAsia"/>
          <w:lang w:val="en-US" w:eastAsia="zh-CN"/>
        </w:rPr>
        <w:t xml:space="preserve">7.3 </w:t>
      </w:r>
      <w:r>
        <w:rPr>
          <w:rFonts w:hint="default"/>
          <w:lang w:val="en-US" w:eastAsia="zh-CN"/>
        </w:rPr>
        <w:t>Borrow_Return</w:t>
      </w:r>
      <w:r>
        <w:tab/>
      </w:r>
      <w:r>
        <w:fldChar w:fldCharType="begin"/>
      </w:r>
      <w:r>
        <w:instrText xml:space="preserve"> PAGEREF _Toc1448836206 </w:instrText>
      </w:r>
      <w:r>
        <w:fldChar w:fldCharType="separate"/>
      </w:r>
      <w:r>
        <w:t>132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_Toc685396991 </w:instrText>
      </w:r>
      <w:r>
        <w:fldChar w:fldCharType="separate"/>
      </w:r>
      <w:r>
        <w:rPr>
          <w:rFonts w:hint="eastAsia"/>
          <w:lang w:val="en" w:eastAsia="zh-CN"/>
        </w:rPr>
        <w:t xml:space="preserve">7.4 </w:t>
      </w:r>
      <w:r>
        <w:rPr>
          <w:rFonts w:hint="default"/>
          <w:lang w:val="en" w:eastAsia="zh-CN"/>
        </w:rPr>
        <w:t>Sqlite</w:t>
      </w:r>
      <w:r>
        <w:tab/>
      </w:r>
      <w:r>
        <w:fldChar w:fldCharType="begin"/>
      </w:r>
      <w:r>
        <w:instrText xml:space="preserve"> PAGEREF _Toc685396991 </w:instrText>
      </w:r>
      <w:r>
        <w:fldChar w:fldCharType="separate"/>
      </w:r>
      <w:r>
        <w:t>146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_Toc1832497836 </w:instrText>
      </w:r>
      <w:r>
        <w:fldChar w:fldCharType="separate"/>
      </w:r>
      <w:r>
        <w:rPr>
          <w:rFonts w:hint="eastAsia"/>
          <w:lang w:val="en" w:eastAsia="zh-CN"/>
        </w:rPr>
        <w:t xml:space="preserve">7.5 </w:t>
      </w:r>
      <w:r>
        <w:rPr>
          <w:rFonts w:hint="default"/>
          <w:lang w:val="en" w:eastAsia="zh-CN"/>
        </w:rPr>
        <w:t>Stat_dialog(统计图表绘制)</w:t>
      </w:r>
      <w:r>
        <w:tab/>
      </w:r>
      <w:r>
        <w:fldChar w:fldCharType="begin"/>
      </w:r>
      <w:r>
        <w:instrText xml:space="preserve"> PAGEREF _Toc1832497836 </w:instrText>
      </w:r>
      <w:r>
        <w:fldChar w:fldCharType="separate"/>
      </w:r>
      <w:r>
        <w:t>162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_Toc206950311 </w:instrText>
      </w:r>
      <w:r>
        <w:fldChar w:fldCharType="separate"/>
      </w:r>
      <w:r>
        <w:rPr>
          <w:rFonts w:hint="eastAsia"/>
          <w:lang w:val="en" w:eastAsia="zh-CN"/>
        </w:rPr>
        <w:t xml:space="preserve">7.6 </w:t>
      </w:r>
      <w:r>
        <w:rPr>
          <w:rFonts w:hint="default"/>
          <w:lang w:val="en" w:eastAsia="zh-CN"/>
        </w:rPr>
        <w:t>Tools工具类</w:t>
      </w:r>
      <w:r>
        <w:tab/>
      </w:r>
      <w:r>
        <w:fldChar w:fldCharType="begin"/>
      </w:r>
      <w:r>
        <w:instrText xml:space="preserve"> PAGEREF _Toc206950311 </w:instrText>
      </w:r>
      <w:r>
        <w:fldChar w:fldCharType="separate"/>
      </w:r>
      <w:r>
        <w:t>164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_Toc2141126812 </w:instrText>
      </w:r>
      <w:r>
        <w:fldChar w:fldCharType="separate"/>
      </w:r>
      <w:r>
        <w:rPr>
          <w:rFonts w:hint="eastAsia"/>
          <w:lang w:val="en" w:eastAsia="zh-CN"/>
        </w:rPr>
        <w:t xml:space="preserve">7.7 </w:t>
      </w:r>
      <w:r>
        <w:rPr>
          <w:rFonts w:hint="default"/>
          <w:lang w:val="en" w:eastAsia="zh-CN"/>
        </w:rPr>
        <w:t>UHF_Thread</w:t>
      </w:r>
      <w:r>
        <w:tab/>
      </w:r>
      <w:r>
        <w:fldChar w:fldCharType="begin"/>
      </w:r>
      <w:r>
        <w:instrText xml:space="preserve"> PAGEREF _Toc2141126812 </w:instrText>
      </w:r>
      <w:r>
        <w:fldChar w:fldCharType="separate"/>
      </w:r>
      <w:r>
        <w:t>171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_Toc1253422316 </w:instrText>
      </w:r>
      <w:r>
        <w:fldChar w:fldCharType="separate"/>
      </w:r>
      <w:r>
        <w:rPr>
          <w:rFonts w:hint="eastAsia"/>
          <w:lang w:val="en" w:eastAsia="zh-CN"/>
        </w:rPr>
        <w:t xml:space="preserve">7.8 </w:t>
      </w:r>
      <w:r>
        <w:rPr>
          <w:rFonts w:hint="default"/>
          <w:lang w:val="en" w:eastAsia="zh-CN"/>
        </w:rPr>
        <w:t>Usermanager</w:t>
      </w:r>
      <w:r>
        <w:tab/>
      </w:r>
      <w:r>
        <w:fldChar w:fldCharType="begin"/>
      </w:r>
      <w:r>
        <w:instrText xml:space="preserve"> PAGEREF _Toc1253422316 </w:instrText>
      </w:r>
      <w:r>
        <w:fldChar w:fldCharType="separate"/>
      </w:r>
      <w:r>
        <w:t>181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_Toc2075265717 </w:instrText>
      </w:r>
      <w:r>
        <w:fldChar w:fldCharType="separate"/>
      </w:r>
      <w:r>
        <w:rPr>
          <w:rFonts w:hint="eastAsia"/>
          <w:lang w:val="en" w:eastAsia="zh-CN"/>
        </w:rPr>
        <w:t xml:space="preserve">7.9 </w:t>
      </w:r>
      <w:r>
        <w:rPr>
          <w:rFonts w:hint="default"/>
          <w:lang w:val="en" w:eastAsia="zh-CN"/>
        </w:rPr>
        <w:t>Widget</w:t>
      </w:r>
      <w:r>
        <w:tab/>
      </w:r>
      <w:r>
        <w:fldChar w:fldCharType="begin"/>
      </w:r>
      <w:r>
        <w:instrText xml:space="preserve"> PAGEREF _Toc2075265717 </w:instrText>
      </w:r>
      <w:r>
        <w:fldChar w:fldCharType="separate"/>
      </w:r>
      <w:r>
        <w:t>194</w:t>
      </w:r>
      <w:r>
        <w:fldChar w:fldCharType="end"/>
      </w:r>
      <w:r>
        <w:fldChar w:fldCharType="end"/>
      </w:r>
    </w:p>
    <w:p>
      <w:pPr>
        <w:sectPr>
          <w:headerReference r:id="rId3" w:type="default"/>
          <w:footerReference r:id="rId4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fldChar w:fldCharType="end"/>
      </w:r>
    </w:p>
    <w:p>
      <w:pPr>
        <w:pStyle w:val="2"/>
        <w:numPr>
          <w:ilvl w:val="0"/>
          <w:numId w:val="7"/>
        </w:numPr>
      </w:pPr>
      <w:bookmarkStart w:id="13" w:name="_Toc1089144420"/>
      <w:r>
        <w:rPr>
          <w:rFonts w:hint="eastAsia"/>
        </w:rPr>
        <w:t xml:space="preserve">实验一 </w:t>
      </w:r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低频读写器实验</w:t>
      </w:r>
      <w:bookmarkEnd w:id="13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4" w:name="_Toc1089520888"/>
      <w:r>
        <w:rPr>
          <w:rFonts w:hint="eastAsia"/>
        </w:rPr>
        <w:t>实验目的</w:t>
      </w:r>
      <w:bookmarkEnd w:id="14"/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sz w:val="24"/>
          <w:lang w:val="en"/>
        </w:rPr>
      </w:pPr>
      <w:r>
        <w:rPr>
          <w:rFonts w:hint="eastAsia" w:ascii="宋体" w:hAnsi="宋体" w:cs="宋体"/>
          <w:sz w:val="24"/>
        </w:rPr>
        <w:t>通过本次实验了解博创科技 RFID 读写器的结构组成，熟悉各个模块的功能，掌握 试验箱的连接和操作方法。掌握串口命令参数的意义和设置方式。 了解低频读写器的基本原理，学会如何使用实训软件对低频读写器进行读卡操作（验证性实验）。</w:t>
      </w:r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学习和掌握在低频读写器的编程操作，对标签进行读操作，了解低频读写器的工作机理，并完成一个示例程序。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5" w:name="_Toc2003266999"/>
      <w:r>
        <w:rPr>
          <w:rFonts w:hint="eastAsia"/>
        </w:rPr>
        <w:t>实验内容与要求</w:t>
      </w:r>
      <w:bookmarkEnd w:id="15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完成低频读写器的标签读取试验； 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熟悉低频 LF-125K 开发实例，完成低频读写器编程实验，熟悉和了解低频读写器API 函数</w:t>
      </w:r>
      <w:r>
        <w:rPr>
          <w:rFonts w:hint="default" w:ascii="宋体" w:hAnsi="宋体" w:cs="宋体"/>
          <w:sz w:val="24"/>
          <w:lang w:val="en"/>
        </w:rPr>
        <w:t>;</w:t>
      </w:r>
      <w:r>
        <w:rPr>
          <w:rFonts w:hint="eastAsia" w:ascii="宋体" w:hAnsi="宋体" w:cs="宋体"/>
          <w:sz w:val="24"/>
        </w:rPr>
        <w:t>分析应用 demo 存在的问题，进而完善应用 demo 的功能。完善的功能包括： 记录保存进出的历史记录、停留时间。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学会通过试验箱对低频标签的读取，通过反复循环读取十张低频电子标签，记录 在读取过程中遇到的问题或发现的现象，并分析遇到的这些问题或现象的原因；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掌握低频读写器 API 函数的调用方法，编写程序打开串口，建立连接，读取标签信息；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将标签移进移出低频模块天线，能够记录标签读取的次数。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6" w:name="_Toc499586533"/>
      <w:r>
        <w:rPr>
          <w:rFonts w:hint="eastAsia"/>
        </w:rPr>
        <w:t>实验过程与结果</w:t>
      </w:r>
      <w:bookmarkEnd w:id="16"/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环境配置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考虑在自身PC进行相关实验，故进行环境配置。使用x86交叉编译器进行编译。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/>
          <w:lang w:val="en"/>
        </w:rPr>
      </w:pPr>
      <w:r>
        <w:rPr>
          <w:rFonts w:hint="default"/>
          <w:lang w:val="en"/>
        </w:rPr>
        <w:t>平台环境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OS: Manjaro 18.0.4 Illyria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Kernel: x86_64 Linux 5.0.7-1-MANJARO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CPU: Intel Core i7-6700HQ @ 8x 3.5GHz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GPU: GeForce GTX 965M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RAM: 7865MiB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软件</w:t>
      </w:r>
      <w:r>
        <w:rPr>
          <w:rFonts w:hint="default"/>
          <w:lang w:val="en"/>
        </w:rPr>
        <w:t>环境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Qt Creator 3.5.1 (opensource)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Based on Qt 5.5.1 (GCC 4.9.1 20140922 (Red Hat 4.9.1-10), 32 bit)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实验过程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发现问题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lang w:val="en"/>
        </w:rPr>
        <w:t>对系统进行测试，发现只能使用单卡进行相应操作，考虑纪录更新函数进行更改，同时希望添加时间记录。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更改代码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96255" cy="3083560"/>
            <wp:effectExtent l="0" t="0" r="4445" b="254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代码修改</w:t>
      </w:r>
      <w:r>
        <w:rPr>
          <w:rFonts w:hint="eastAsia"/>
          <w:szCs w:val="21"/>
        </w:rPr>
        <w:t>图</w:t>
      </w:r>
    </w:p>
    <w:p>
      <w:pPr>
        <w:rPr>
          <w:rFonts w:hint="default"/>
          <w:lang w:val="en"/>
        </w:rPr>
      </w:pP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测试</w:t>
      </w:r>
    </w:p>
    <w:p>
      <w:pPr>
        <w:rPr>
          <w:rFonts w:hint="default"/>
          <w:lang w:val="en"/>
        </w:rPr>
      </w:pP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847465"/>
            <wp:effectExtent l="0" t="0" r="2540" b="635"/>
            <wp:docPr id="9" name="图片 3" descr="D:\Study\RFID\pic\1\%{5EQD~RG5W268VWF3Y%F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D:\Study\RFID\pic\1\%{5EQD~RG5W268VWF3Y%FP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系统进出测试</w:t>
      </w:r>
    </w:p>
    <w:p>
      <w:pPr>
        <w:keepNext/>
        <w:jc w:val="center"/>
      </w:pPr>
      <w:r>
        <w:drawing>
          <wp:inline distT="0" distB="0" distL="0" distR="0">
            <wp:extent cx="5274310" cy="2982595"/>
            <wp:effectExtent l="0" t="0" r="2540" b="8255"/>
            <wp:docPr id="10" name="图片 4" descr="D:\Study\RFID\pic\1\}FYY[84BO@)FC)@DKV4AM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D:\Study\RFID\pic\1\}FYY[84BO@)FC)@DKV4AMI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系统停留时间测试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7" w:name="_Toc1283983327"/>
      <w:r>
        <w:rPr>
          <w:rFonts w:hint="eastAsia"/>
        </w:rPr>
        <w:t>核心源码说明</w:t>
      </w:r>
      <w:bookmarkEnd w:id="17"/>
    </w:p>
    <w:p>
      <w:pPr>
        <w:pStyle w:val="4"/>
        <w:bidi w:val="0"/>
      </w:pPr>
      <w:r>
        <w:rPr>
          <w:rFonts w:hint="default"/>
          <w:lang w:val="en"/>
        </w:rPr>
        <w:t>Qt事件相应机制</w:t>
      </w:r>
    </w:p>
    <w:p>
      <w:pPr>
        <w:rPr>
          <w:rFonts w:hint="default"/>
        </w:rPr>
      </w:pPr>
      <w:r>
        <w:rPr>
          <w:rFonts w:hint="default"/>
        </w:rPr>
        <w:t>事件是由窗口系统或 qt 本身对各种事务的反应而产生的。 当用户按下、 释放一个键或鼠标按钮， 一个键盘或鼠标事件被产生； 当窗口第一次显示， 一个绘图事件产生， 从而告知最新的可见窗口需要重绘自身。</w:t>
      </w:r>
    </w:p>
    <w:p>
      <w:pPr>
        <w:rPr>
          <w:rFonts w:hint="default"/>
        </w:rPr>
      </w:pPr>
      <w:r>
        <w:rPr>
          <w:rFonts w:hint="default"/>
        </w:rPr>
        <w:t xml:space="preserve">大多数事件是由于响应用户的动作而产生的， 但还有一些， 比如定时器等， 是由系统独立产生的。 </w:t>
      </w:r>
    </w:p>
    <w:p>
      <w:r>
        <w:drawing>
          <wp:inline distT="0" distB="0" distL="114300" distR="114300">
            <wp:extent cx="5592445" cy="3002280"/>
            <wp:effectExtent l="0" t="0" r="8255" b="762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Qt事件相应机制</w:t>
      </w:r>
    </w:p>
    <w:p>
      <w:pPr>
        <w:pStyle w:val="4"/>
        <w:bidi w:val="0"/>
        <w:rPr>
          <w:rFonts w:hint="default"/>
        </w:rPr>
      </w:pPr>
      <w:r>
        <w:rPr>
          <w:rFonts w:hint="default"/>
          <w:lang w:val="en"/>
        </w:rPr>
        <w:t>数据库操作源码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"ui_mainwindow.h"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"recordtablemodel.h"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&lt;QMessageBox&gt;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&lt;QDebug&gt;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/**************************************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*作者: jianghj@up-tech.com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*日期: 2016-09-30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*描述: 125K演示程序主要代码,此处模拟的人员通道,进出需要刷卡,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125K在实际应用中主要也是这个功能,比如小区的门禁卡.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注意:人为主动刷卡,2.4G是被动刷卡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***************************************/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MainWindow::MainWindow(QWidget *parent) 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QMainWindow(parent),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Ui::MainWindow)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ui-&gt;setupUi(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-&gt;fillPortsParameters(ui-&gt;baudRateBox);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//波特率填充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-&gt;serialPort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QSerialPort(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Database(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//连接数据库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RecordTableModel(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ui-&gt;tableView-&gt;setModel(model);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ui-&gt;tableView-&gt;resizeColumnsToContents();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ui-&gt;tableView-&gt;horizontalHeader()-&gt;setStretchLastSection(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QIntValidator(0, 4000000,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-&gt;on_btn_refresh_clicked();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//关联相关槽函数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connect(ui-&gt;baudRateBox, SIGNAL(currentIndexChanged(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SIGNAL(error(QSerialPort::SerialPortError)),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SLOT(handleError(QSerialPort::SerialPortError)));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SIGNAL(readyRead()),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SLOT(readData()));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MainWindow::~MainWindow()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model-&gt;submitAll();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//Baudrate parameter init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MainWindow::fillPortsParameters(QComboBox *box)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"9600"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QSerialPort::Baud9600);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"19200"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QSerialPort::Baud19200);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"38400"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QSerialPort::Baud38400);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"57600"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QSerialPort::Baud57600);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"115200"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QSerialPort::Baud115200);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"Custom"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连接串口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name = ui-&gt;serialNameBox-&gt;currentText();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baud = ui-&gt;baudRateBox-&gt;currentText().trimmed();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(baud.isEmpty())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"波特率输入错误！"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serialPort-&gt;setPortName(name);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serialPort-&gt;setBaudRate(baud.toInt(),QSerialPort::AllDirections);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(serialPort-&gt;open(QIODevice::ReadWrite))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QMessageBox::warning(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"提示"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"初始化%1失败！请检查串口是否已经被占用？"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).arg(name),QMessageBox::Yes);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MainWindow::on_btn_disconnect_clicked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断开连接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MainWindow::on_btn_disconnect_clicked()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(!serialPort-&gt;isOpen())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serialPort-&gt;close();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MainWindow::on_btn_refresh_clicked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刷新按钮点击事件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MainWindow::on_btn_refresh_clicked()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QStringList list = getSerialName();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ui-&gt;serialNameBox-&gt;addItems(list);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MainWindow::checkCustomBaudRatePolicy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idx combox被选中的索引值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设置自定义波特率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idx)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QComboBox *box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dynamic_cast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&lt;QComboBox*&gt;(QObject::sender());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bool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isCustomBaudRate = !box-&gt;itemData(idx).isValid();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box-&gt;setEditable(isCustomBaudRate);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(isCustomBaudRate)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box-&gt;clearEditText();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box-&gt;setValidator(intValidator);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MainWindow::handleError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error SerialPortError枚举类,详细请看SerialPortError的定义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处理错误信息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MainWindow::handleError(QSerialPort::SerialPortError error)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(error == QSerialPort::ResourceError)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"Critical 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serialPort-&gt;errorString());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-&gt;on_btn_disconnect_clicked();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4"/>
        <w:bidi w:val="0"/>
      </w:pPr>
      <w:r>
        <w:rPr>
          <w:rFonts w:hint="default"/>
          <w:lang w:val="en"/>
        </w:rPr>
        <w:t>125K接口</w:t>
      </w:r>
    </w:p>
    <w:p>
      <w:pPr>
        <w:rPr>
          <w:rFonts w:hint="default"/>
        </w:rPr>
      </w:pPr>
      <w:r>
        <w:rPr>
          <w:rFonts w:hint="default"/>
        </w:rPr>
        <w:t>进行验证读取的数据是否符合 125K 卡号格式， 在 API 的头文件中有介绍分析 125K 帧接口的方法， 头文件中代码如下：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//125K模块上报卡号的起始字节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LF125K_SOF    0x00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//成功定义为0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SUCCESS      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//失败定义为-1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FAILURE     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unsigned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//125K模块上报卡号的结构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struct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sof;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data[3];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fcs;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xor verify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}LF125K_RspFrame_t;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M125DLLSHARED_EXPORT M125Dll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M125Dll();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/**********************************************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*函数名        ：LF125K_FrameAnalysis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*描述     ：解析一帧数据是否有误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*输入参数   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  @frame  const uint8 * 125K的数据帧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*输出参数   ：无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*返回值        ：正确返回0，失败返回-1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***********************************************/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LF125K_FrameAnalysis(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*frame);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8" w:name="_Toc220371342"/>
      <w:r>
        <w:rPr>
          <w:rFonts w:hint="eastAsia"/>
        </w:rPr>
        <w:t>思考题</w:t>
      </w:r>
      <w:bookmarkEnd w:id="18"/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通过试验箱，反复循环读取十张低频电子标签。在读取过程中可能会遇到哪些问 题或发生哪些现象，并分析遇到的这些问题或现象的原因； 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  <w:r>
        <w:rPr>
          <w:rFonts w:hint="default" w:ascii="宋体" w:hAnsi="宋体" w:cs="宋体"/>
          <w:sz w:val="24"/>
          <w:szCs w:val="24"/>
          <w:lang w:val="en"/>
        </w:rPr>
        <w:t>发生只有一张卡进行记录，为单卡读取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在利用低频读写器模拟门禁系统中，如何获取读写器发送过来的卡号？请写出相 应的函数体（含注释），并说明函数的调用方法。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call function in m125k DLL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tag 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    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cuttent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80808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findRecord by tagID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set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19" w:name="_Toc703050852"/>
      <w:r>
        <w:rPr>
          <w:rFonts w:hint="eastAsia"/>
        </w:rPr>
        <w:t>实验体会与总结</w:t>
      </w:r>
      <w:bookmarkEnd w:id="19"/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实验过程中，对试验箱进行了相应的熟悉，在系统的相应配置过程中出现了一些问题，试验箱对应的整体实验分为两部分，可以通过本地PC进行宿主机进行reader的相应操控，也可以使用试验箱板载的arm进行相应的操控。</w:t>
      </w:r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如果使用ARM进行操控，需要使用交叉编译技术，实验环境为32bit的Qt Version。 Qt本身为跨平台，但是出于DLL限制，无法使用64bit Qt进行编译，但是Linux上32 Bit Qt已经停止维护，故从官网上的开源仓库获取较老的版本。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整个代码较为清晰，各个工具类分的比较详细，但是操作函数完全位于mainwindow类，较为混乱且拥挤，对于DLL封装切不提供多平台版本和源码，对于跨平台不友好。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整个试验箱更类似于一个教学平台，其中不同reader的相应切换没有提供相应的接口，且只能依靠物理方式切换，有些不方便。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实验过程中，查询了相关文档，对于系统串口通信方式和系统调用过程有了更深的理解。</w:t>
      </w:r>
    </w:p>
    <w:p>
      <w:pPr>
        <w:pStyle w:val="2"/>
        <w:numPr>
          <w:ilvl w:val="0"/>
          <w:numId w:val="7"/>
        </w:numPr>
      </w:pPr>
      <w:bookmarkStart w:id="20" w:name="_Toc1954935420"/>
      <w:r>
        <w:rPr>
          <w:rFonts w:hint="eastAsia"/>
        </w:rPr>
        <w:t>实验二 高频读写器实验(ISO14443A)</w:t>
      </w:r>
      <w:bookmarkEnd w:id="20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1" w:name="_Toc1437857"/>
      <w:r>
        <w:rPr>
          <w:rFonts w:hint="eastAsia"/>
        </w:rPr>
        <w:t>实验目的</w:t>
      </w:r>
      <w:bookmarkEnd w:id="21"/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串口命令参数的意义和设置方式。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阅读和了解 ISO14443A 协议的主要内容，进一步加深对 S50 卡的存储结构和ISO14443A 协议的理解，掌握 ISO14443A 协议的常用命令的含义和用法。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>通过高频读写器的实验，掌握对 S50 卡各个扇区数据的读写方法，并熟悉高频读写器（ISO14443A）API函数。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2" w:name="_Toc1020371344"/>
      <w:r>
        <w:rPr>
          <w:rFonts w:hint="eastAsia"/>
        </w:rPr>
        <w:t>实验内容与要求</w:t>
      </w:r>
      <w:bookmarkEnd w:id="22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协议下标签寻卡、唤醒、休眠实验；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协议下标签内存读写实验；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协议下标签一卡通实验； </w:t>
      </w:r>
    </w:p>
    <w:p>
      <w:pPr>
        <w:pStyle w:val="85"/>
        <w:numPr>
          <w:ilvl w:val="0"/>
          <w:numId w:val="15"/>
        </w:numPr>
        <w:bidi w:val="0"/>
        <w:rPr>
          <w:rFonts w:hint="eastAsia"/>
        </w:rPr>
      </w:pPr>
      <w:r>
        <w:rPr>
          <w:rFonts w:hint="eastAsia"/>
        </w:rPr>
        <w:t>熟悉和了解高频 HF1356M 14443A 开发实例，掌握高频读写器（14443A）API 函数，并通过编程实现对 S50 卡的指定内存进行数据读写、充值、减值。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协议下标签进行寻卡、唤醒、休眠操作， 掌握寻卡、唤醒、休眠的命令代码、命令功能和命令数据包构成，并分析唤醒、 休眠命令对标签寻卡所产生的影响。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协议下标签指定内存的数据读写。掌握块 3 存取控制位对本扇区其他块的读写操作控制逻辑。掌握密码 A 和密码 B 的 加载方法以及对不同块的读写控制逻辑。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学会通过试验箱对 ISO14443A 协议下标签进行加值减值操作； </w:t>
      </w:r>
    </w:p>
    <w:p>
      <w:pPr>
        <w:pStyle w:val="85"/>
        <w:numPr>
          <w:ilvl w:val="0"/>
          <w:numId w:val="16"/>
        </w:numPr>
        <w:bidi w:val="0"/>
        <w:rPr>
          <w:rFonts w:hint="eastAsia"/>
        </w:rPr>
      </w:pPr>
      <w:r>
        <w:rPr>
          <w:rFonts w:hint="eastAsia"/>
        </w:rPr>
        <w:t>掌握高频读写器API函数的调用方法，并能够通过编程实现对ISO14443A 协议下标签数据的读写操作以及加值减值操作。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3" w:name="_Toc2146620975"/>
      <w:r>
        <w:rPr>
          <w:rFonts w:hint="eastAsia"/>
        </w:rPr>
        <w:t>实验过程与结果</w:t>
      </w:r>
      <w:bookmarkEnd w:id="23"/>
    </w:p>
    <w:p>
      <w:pPr>
        <w:pStyle w:val="4"/>
        <w:bidi w:val="0"/>
      </w:pPr>
      <w:r>
        <w:rPr>
          <w:rFonts w:hint="eastAsia"/>
        </w:rPr>
        <w:t>ISO14443A协议</w:t>
      </w:r>
      <w:r>
        <w:rPr>
          <w:rFonts w:hint="default"/>
          <w:lang w:val="en"/>
        </w:rPr>
        <w:t>理解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</w:rPr>
      </w:pPr>
      <w:r>
        <w:rPr>
          <w:rFonts w:hint="default"/>
          <w:lang w:val="en"/>
        </w:rPr>
        <w:t>PICC状态集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调电状态： 由于没有足够的载波能量， PICC 没有工作， 也不能发送反射波。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闲置状态： 在这个状态时， PICC 已经上电， 能够解调信号， 并能够识别有效的 REQA 和 WAKE-UP命令。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准备状态： 本状态下， 实现位帧的防碰撞算法或其它可行的防碰撞算法。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激活状态： PCD 通过防碰撞已经选出了单一的卡。</w:t>
      </w:r>
    </w:p>
    <w:p>
      <w:pPr>
        <w:numPr>
          <w:ilvl w:val="0"/>
          <w:numId w:val="0"/>
        </w:numPr>
        <w:ind w:left="420" w:leftChars="0"/>
        <w:rPr>
          <w:rFonts w:hint="default"/>
        </w:rPr>
      </w:pPr>
    </w:p>
    <w:p>
      <w:pPr>
        <w:numPr>
          <w:ilvl w:val="0"/>
          <w:numId w:val="17"/>
        </w:numPr>
        <w:ind w:left="425" w:leftChars="0" w:hanging="425" w:firstLineChars="0"/>
        <w:jc w:val="left"/>
      </w:pPr>
      <w:r>
        <w:rPr>
          <w:lang w:val="en"/>
        </w:rPr>
        <w:t>命令集</w:t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eastAsia"/>
          <w:lang w:val="en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表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PCD 用于管理与 PICC 之间通信的命令</w:t>
      </w:r>
    </w:p>
    <w:p>
      <w:pPr>
        <w:jc w:val="center"/>
      </w:pPr>
      <w:r>
        <w:drawing>
          <wp:inline distT="0" distB="0" distL="114300" distR="114300">
            <wp:extent cx="4202430" cy="2127250"/>
            <wp:effectExtent l="0" t="0" r="7620" b="635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5" w:leftChars="0" w:hanging="425" w:firstLineChars="0"/>
        <w:jc w:val="left"/>
        <w:rPr>
          <w:lang w:val="en"/>
        </w:rPr>
      </w:pPr>
      <w:r>
        <w:rPr>
          <w:lang w:val="en"/>
        </w:rPr>
        <w:t>协议激活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806190" cy="4000500"/>
            <wp:effectExtent l="0" t="0" r="381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A卡协议激活图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ISO14443A</w:t>
      </w:r>
      <w:r>
        <w:rPr>
          <w:rFonts w:hint="eastAsia" w:ascii="宋体" w:hAnsi="宋体" w:cs="宋体"/>
          <w:sz w:val="24"/>
        </w:rPr>
        <w:t>寻卡、唤醒、休眠实验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1" name="图片 5" descr="D:\Study\RFID\pic\2\%)HBS)TN52[`S)`2~8NZT]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D:\Study\RFID\pic\2\%)HBS)TN52[`S)`2~8NZT]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寻卡、唤醒、休眠</w:t>
      </w:r>
      <w:r>
        <w:rPr>
          <w:rFonts w:hint="default"/>
          <w:lang w:val="en"/>
        </w:rPr>
        <w:t>实验图</w:t>
      </w:r>
    </w:p>
    <w:p>
      <w:pPr>
        <w:pStyle w:val="4"/>
        <w:bidi w:val="0"/>
      </w:pPr>
      <w:r>
        <w:rPr>
          <w:rFonts w:hint="eastAsia"/>
        </w:rPr>
        <w:t xml:space="preserve">ISO14443A标签内存读写实验； 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3754120" cy="2738755"/>
            <wp:effectExtent l="0" t="0" r="17780" b="4445"/>
            <wp:docPr id="12" name="图片 6" descr="D:\Study\RFID\pic\2\@I~O(G_[[67TU}H`Y}IVH)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D:\Study\RFID\pic\2\@I~O(G_[[67TU}H`Y}IVH)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读卡实验图</w:t>
      </w:r>
    </w:p>
    <w:p>
      <w:pPr>
        <w:keepNext/>
        <w:jc w:val="center"/>
      </w:pPr>
      <w:r>
        <w:drawing>
          <wp:inline distT="0" distB="0" distL="0" distR="0">
            <wp:extent cx="3839210" cy="2800985"/>
            <wp:effectExtent l="0" t="0" r="8890" b="18415"/>
            <wp:docPr id="13" name="图片 8" descr="D:\Study\RFID\pic\2\UOYGLX9FON(__$HL@{$5E@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D:\Study\RFID\pic\2\UOYGLX9FON(__$HL@{$5E@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写卡实验图</w:t>
      </w:r>
    </w:p>
    <w:p>
      <w:pPr>
        <w:snapToGrid w:val="0"/>
        <w:spacing w:before="78" w:beforeLines="25" w:after="78" w:afterLines="25" w:line="380" w:lineRule="exact"/>
        <w:ind w:firstLine="480" w:firstLineChars="20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3、完成 ISO14443A 协议下标签一卡通实验；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4" name="图片 9" descr="D:\Study\RFID\pic\2\~KH3EQD@KZS(_%NO_~$2O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D:\Study\RFID\pic\2\~KH3EQD@KZS(_%NO_~$2OHK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一卡通充值图</w:t>
      </w:r>
    </w:p>
    <w:p>
      <w:pPr>
        <w:keepNext/>
        <w:jc w:val="center"/>
      </w:pPr>
      <w:r>
        <w:drawing>
          <wp:inline distT="0" distB="0" distL="0" distR="0">
            <wp:extent cx="5274310" cy="3847465"/>
            <wp:effectExtent l="0" t="0" r="2540" b="635"/>
            <wp:docPr id="15" name="图片 10" descr="D:\Study\RFID\pic\2\XTS]JT$KCZX)((8$ZR~S[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D:\Study\RFID\pic\2\XTS]JT$KCZX)((8$ZR~S[M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一卡通查询</w:t>
      </w:r>
      <w:r>
        <w:rPr>
          <w:rFonts w:hint="default"/>
          <w:lang w:val="en"/>
        </w:rPr>
        <w:t>余额图</w:t>
      </w:r>
    </w:p>
    <w:p>
      <w:pPr>
        <w:pStyle w:val="3"/>
        <w:bidi w:val="0"/>
      </w:pPr>
      <w:bookmarkStart w:id="24" w:name="_Toc2070518708"/>
      <w:r>
        <w:rPr>
          <w:rFonts w:hint="eastAsia"/>
        </w:rPr>
        <w:t>核心源码说明</w:t>
      </w:r>
      <w:bookmarkEnd w:id="24"/>
    </w:p>
    <w:p>
      <w:pPr>
        <w:pStyle w:val="4"/>
        <w:bidi w:val="0"/>
      </w:pPr>
      <w:r>
        <w:rPr>
          <w:lang w:val="en"/>
        </w:rPr>
        <w:t>系统架构</w:t>
      </w:r>
    </w:p>
    <w:p>
      <w:r>
        <w:drawing>
          <wp:inline distT="0" distB="0" distL="114300" distR="114300">
            <wp:extent cx="5593715" cy="2113280"/>
            <wp:effectExtent l="0" t="0" r="6985" b="127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工具类调用关系图</w:t>
      </w:r>
    </w:p>
    <w:p>
      <w:pPr>
        <w:bidi w:val="0"/>
      </w:pPr>
      <w:r>
        <w:drawing>
          <wp:inline distT="0" distB="0" distL="114300" distR="114300">
            <wp:extent cx="5554345" cy="1178560"/>
            <wp:effectExtent l="0" t="0" r="8255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系统架构图</w:t>
      </w:r>
    </w:p>
    <w:p>
      <w:pPr>
        <w:pStyle w:val="4"/>
        <w:bidi w:val="0"/>
      </w:pPr>
      <w:r>
        <w:rPr>
          <w:rFonts w:hint="default"/>
          <w:lang w:val="en"/>
        </w:rPr>
        <w:t>DBManager类型声明</w:t>
      </w:r>
    </w:p>
    <w:p>
      <w:pPr>
        <w:jc w:val="center"/>
      </w:pPr>
      <w:r>
        <w:drawing>
          <wp:inline distT="0" distB="0" distL="114300" distR="114300">
            <wp:extent cx="4000500" cy="2171700"/>
            <wp:effectExtent l="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DBManager接口声明图</w:t>
      </w:r>
    </w:p>
    <w:p>
      <w:r>
        <w:drawing>
          <wp:inline distT="0" distB="0" distL="114300" distR="114300">
            <wp:extent cx="5589905" cy="923290"/>
            <wp:effectExtent l="0" t="0" r="10795" b="1016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DBManager接口调用图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dbClose();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//获取所有表的表名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QSqlDatabase db;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database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//检测该表是否存在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pStyle w:val="4"/>
        <w:bidi w:val="0"/>
      </w:pPr>
      <w:r>
        <w:rPr>
          <w:rFonts w:hint="default"/>
          <w:lang w:val="en"/>
        </w:rPr>
        <w:t>DBManager方法实现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/>
    <w:p>
      <w:pPr>
        <w:pStyle w:val="4"/>
        <w:bidi w:val="0"/>
      </w:pPr>
      <w:r>
        <w:rPr>
          <w:rFonts w:hint="default"/>
          <w:lang w:val="en"/>
        </w:rPr>
        <w:t>Model实现方式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对于不同的对象采用不同的Model进行设计实现，其实现方式如下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RegisterTableModel::RegisterTableModel(QObject *parent) : QSqlTableModel(parent)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tableName = TABLE_NAME_REGISTER;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header&lt;&lt;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"用户编号"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"时间"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"信息备注"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串口通信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程序作为数据库和串口相应的交互，需要进行串口通信单独类的剥离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SerialPortThread::SerialPortThread(QObject *parent) : QThread(parent)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serialIsOpen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Stop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timer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QTimer(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connect(timer,SIGNAL(timeout()),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,SLOT(onError()));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connect(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,SIGNAL(hasResponse()),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,SLOT(stopTimer()));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利用QThred创建线程，作为独立的串口通信线程，利用定时器机制进行轮训</w:t>
      </w:r>
    </w:p>
    <w:p>
      <w:pPr>
        <w:rPr>
          <w:rFonts w:hint="default"/>
          <w:lang w:val="en"/>
        </w:rPr>
      </w:pPr>
    </w:p>
    <w:p>
      <w:pPr>
        <w:pStyle w:val="3"/>
        <w:bidi w:val="0"/>
      </w:pPr>
      <w:bookmarkStart w:id="25" w:name="_Toc1290743051"/>
      <w:r>
        <w:rPr>
          <w:rFonts w:hint="eastAsia"/>
        </w:rPr>
        <w:t>思考题</w:t>
      </w:r>
      <w:bookmarkEnd w:id="25"/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卡共有 16 个扇区，请问第 4 扇区的绝对块地址号是多少？请详细说明计算的方法和依据。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50把1K字节的容量分为16个扇区(Sector0-Sector15)，每个扇区包括4个数据块(Block0-Block3，我们也将16个扇区的64个块按绝对地址编号为0~63)，每个数据块包含16个字节(Byte0-Byte15)，64*16=1024。所以，第4扇区绝对地址号是：3*4=12，为12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卡第 1 扇区第 0 块是否可读写？为什么？ 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  <w:r>
        <w:rPr>
          <w:rFonts w:hint="default" w:ascii="宋体" w:hAnsi="宋体" w:cs="宋体"/>
          <w:szCs w:val="21"/>
          <w:lang w:val="en"/>
        </w:rPr>
        <w:t>S50从0开始起标，故第1扇区</w:t>
      </w:r>
      <w:r>
        <w:rPr>
          <w:rFonts w:hint="eastAsia" w:ascii="宋体" w:hAnsi="宋体" w:cs="宋体"/>
          <w:szCs w:val="21"/>
        </w:rPr>
        <w:t>可以读写，因为只有第0扇区，第0块号为卡序列号，</w:t>
      </w:r>
      <w:r>
        <w:rPr>
          <w:rFonts w:hint="default" w:ascii="宋体" w:hAnsi="宋体" w:cs="宋体"/>
          <w:szCs w:val="21"/>
          <w:lang w:val="en"/>
        </w:rPr>
        <w:t>不可写(只读)。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“S50 卡共有 16 个扇区，每个扇区由 4 块组成，第 4 块为控制块，其余 三块为数据块，都可用于存储数据”。这句话正确吗？如果不正确，请改正。 </w:t>
      </w:r>
    </w:p>
    <w:p>
      <w:pPr>
        <w:bidi w:val="0"/>
        <w:ind w:firstLine="420" w:firstLineChars="0"/>
      </w:pPr>
      <w:r>
        <w:rPr>
          <w:rFonts w:hint="eastAsia"/>
        </w:rPr>
        <w:t>不正确，控制块也可以用于存储数据。应该改正为S</w:t>
      </w:r>
      <w:r>
        <w:t>50</w:t>
      </w:r>
      <w:r>
        <w:rPr>
          <w:rFonts w:hint="eastAsia"/>
        </w:rPr>
        <w:t>卡除了0号扇区以外的每个扇区其他三块都为数据块，都可用于存储数据，0号扇区的第一块是用来存储卡的序列号。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卡的数据块用于存储数据时，可以有哪几种用途？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所有扇区都由3个块组成，每个块由16字节用于存储数据(扇区0只有两个数据块，一个只读的厂商数据块)。数据块可以设置为：读写块，例如用于非接触门禁管理，有效命令： read, write</w:t>
      </w:r>
      <w:r>
        <w:t>;</w:t>
      </w:r>
      <w:r>
        <w:rPr>
          <w:rFonts w:hint="eastAsia"/>
        </w:rPr>
        <w:t>数值块，例如用于电子钱包，允许执行电子钱包功能(有效的命令是:读、写增量、减量、恢复、转移)。数值块有一个固定的数据格式允许错误检测和校正和备份管理。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  <w:rPr>
          <w:rFonts w:hint="eastAsia"/>
        </w:rPr>
      </w:pPr>
      <w:r>
        <w:rPr>
          <w:rFonts w:hint="eastAsia"/>
        </w:rPr>
        <w:t>如何将一张空白的 S50 卡初始化成电子钱包？</w:t>
      </w:r>
    </w:p>
    <w:p>
      <w:pPr>
        <w:bidi w:val="0"/>
        <w:ind w:firstLine="420" w:firstLineChars="0"/>
      </w:pPr>
      <w:r>
        <w:rPr>
          <w:rFonts w:hint="eastAsia"/>
        </w:rPr>
        <w:t>可将卡放入读卡器，点击寻卡功能，找到该卡，执行读卡、写卡、初始化卡等功能，</w:t>
      </w:r>
      <w:r>
        <w:rPr>
          <w:rFonts w:hint="default"/>
          <w:lang w:val="en"/>
        </w:rPr>
        <w:t>并进行相应的功能设置，</w:t>
      </w:r>
      <w:r>
        <w:rPr>
          <w:rFonts w:hint="eastAsia"/>
        </w:rPr>
        <w:t>就能将卡初始化为电子钱包</w:t>
      </w:r>
      <w:r>
        <w:rPr>
          <w:rFonts w:hint="default"/>
          <w:lang w:val="en"/>
        </w:rPr>
        <w:t>，并</w:t>
      </w:r>
      <w:r>
        <w:rPr>
          <w:rFonts w:hint="eastAsia"/>
        </w:rPr>
        <w:t>将金额初始化为0。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26" w:name="_Toc905597753"/>
      <w:r>
        <w:rPr>
          <w:rFonts w:hint="eastAsia"/>
        </w:rPr>
        <w:t>实验体会与总结</w:t>
      </w:r>
      <w:bookmarkEnd w:id="26"/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"/>
        </w:rPr>
        <w:t>实验过程中，对于</w:t>
      </w:r>
      <w:r>
        <w:rPr>
          <w:rFonts w:hint="eastAsia"/>
        </w:rPr>
        <w:t>ISO14443A协议</w:t>
      </w:r>
      <w:r>
        <w:rPr>
          <w:rFonts w:hint="default"/>
          <w:lang w:val="en"/>
        </w:rPr>
        <w:t>有了更深的理解，由于实验提供了对应的一卡通管理系统，故可以直接将卡进行一卡通化，实际上，本质上仍然为定义了自己的数据存储方式，进行了相应的数据存储形式定义，与普通的信息管理系统无异，仅仅是存储形式在内存，硬盘还是RFID卡的区别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此实验告诉我们，仅仅需要从数据结构的角度理解RFID卡，对于主键(ID)等进行保护控制，其余数据结构可以自己定义，同时满足相应的读写接口。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存取权限控制上，有硬件控制方式(reader/tag)设定权限，软件设置(界面仅仅提供允许用户更改的相应权限)。实际上，硬件仅仅能对TagID等进行控制，对于需要灵活更改的部分，需要考虑加密进行软件控制。</w:t>
      </w:r>
    </w:p>
    <w:p>
      <w:pPr>
        <w:bidi w:val="0"/>
        <w:rPr>
          <w:rFonts w:hint="default"/>
          <w:lang w:val="en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27" w:name="_Toc1455729821"/>
      <w:r>
        <w:rPr>
          <w:rFonts w:hint="eastAsia"/>
        </w:rPr>
        <w:t>实验三 高频读写器实验(ISO15693)</w:t>
      </w:r>
      <w:bookmarkEnd w:id="27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8" w:name="_Toc1568408128"/>
      <w:r>
        <w:rPr>
          <w:rFonts w:hint="eastAsia"/>
        </w:rPr>
        <w:t>实验目的</w:t>
      </w:r>
      <w:bookmarkEnd w:id="28"/>
    </w:p>
    <w:p>
      <w:pPr>
        <w:pStyle w:val="85"/>
        <w:numPr>
          <w:ilvl w:val="0"/>
          <w:numId w:val="19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系统命令参数的意义和设置方式。 </w:t>
      </w:r>
    </w:p>
    <w:p>
      <w:pPr>
        <w:pStyle w:val="85"/>
        <w:numPr>
          <w:ilvl w:val="0"/>
          <w:numId w:val="19"/>
        </w:numPr>
        <w:bidi w:val="0"/>
        <w:rPr>
          <w:rFonts w:hint="eastAsia"/>
        </w:rPr>
      </w:pPr>
      <w:r>
        <w:rPr>
          <w:rFonts w:hint="eastAsia"/>
        </w:rPr>
        <w:t>进一步加深对ISO15693协议下标签的存储结构以及ISO15693协议的理解。 通过读写器试验箱，掌握对 ISO15693 协议下标签读写操作以及 ISO15693 协议 标签存储结构的功能，并熟悉高频读写器 API 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9" w:name="_Toc1868315406"/>
      <w:r>
        <w:rPr>
          <w:rFonts w:hint="eastAsia"/>
        </w:rPr>
        <w:t>实验内容与要求</w:t>
      </w:r>
      <w:bookmarkEnd w:id="29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协议下的单标签和多标签手工寻卡和自动寻卡；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协议下标签指定地址的数据读写实验；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协议下标签指定地址范围的内存数据读取实验；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ISO15693 协议的命令，完成标签静默状态设置、重置到准备状态、标签 选择命令实验；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协议下标签 DSFID、AFI 的读写和块安全位的读取实验；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>熟悉和了解高频 HF1356M 15693 开发实例，掌握高频读写器 API 函数， 并通过编程实现 ISO15693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学会通过试验箱对 ISO15693 协议下标签指定内存地址的数据进行读写操作； 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理解和掌握应用族标识符（AFI）、数据存储格式标识符（DSFID）以及锁的基本概念和含义； </w:t>
      </w:r>
    </w:p>
    <w:p>
      <w:pPr>
        <w:pStyle w:val="85"/>
        <w:numPr>
          <w:ilvl w:val="0"/>
          <w:numId w:val="21"/>
        </w:numPr>
        <w:bidi w:val="0"/>
        <w:rPr>
          <w:rFonts w:hint="eastAsia"/>
        </w:rPr>
      </w:pPr>
      <w:r>
        <w:rPr>
          <w:rFonts w:hint="eastAsia"/>
        </w:rPr>
        <w:t>掌握高频读写器 API 函数的调用方法，并能够通过编程实现对 ISO15693 协议下标签数据的读写控制。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0" w:name="_Toc634758583"/>
      <w:r>
        <w:rPr>
          <w:rFonts w:hint="eastAsia"/>
        </w:rPr>
        <w:t>实验过程与结果</w:t>
      </w:r>
      <w:bookmarkEnd w:id="30"/>
    </w:p>
    <w:p>
      <w:pPr>
        <w:pStyle w:val="4"/>
        <w:bidi w:val="0"/>
      </w:pPr>
      <w:r>
        <w:rPr>
          <w:lang w:val="en"/>
        </w:rPr>
        <w:t>读取状态设置</w:t>
      </w:r>
    </w:p>
    <w:p>
      <w:r>
        <w:drawing>
          <wp:inline distT="0" distB="0" distL="114300" distR="114300">
            <wp:extent cx="5593080" cy="4587240"/>
            <wp:effectExtent l="0" t="0" r="7620" b="3810"/>
            <wp:docPr id="71" name="Picture 71" descr="8修改波特率为3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8修改波特率为384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修改波特率为38400</w:t>
      </w:r>
      <w:r>
        <w:rPr>
          <w:rFonts w:hint="default"/>
          <w:lang w:val="en"/>
        </w:rPr>
        <w:t>图</w:t>
      </w:r>
      <w:r>
        <w:drawing>
          <wp:inline distT="0" distB="0" distL="114300" distR="114300">
            <wp:extent cx="5597525" cy="4604385"/>
            <wp:effectExtent l="0" t="0" r="3175" b="5715"/>
            <wp:docPr id="72" name="Picture 72" descr="9也改为38400才能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9也改为38400才能连接成功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</w:t>
      </w:r>
      <w:r>
        <w:rPr>
          <w:rFonts w:hint="default"/>
          <w:lang w:val="en"/>
        </w:rPr>
        <w:t>连接</w:t>
      </w:r>
      <w:r>
        <w:rPr>
          <w:rFonts w:hint="eastAsia"/>
        </w:rPr>
        <w:t>特率为38400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027805"/>
            <wp:effectExtent l="0" t="0" r="10160" b="10795"/>
            <wp:docPr id="74" name="Picture 74" descr="10断电后38400连不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10断电后38400连不上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断电后38400</w:t>
      </w:r>
      <w:r>
        <w:rPr>
          <w:rFonts w:hint="default"/>
          <w:lang w:val="en"/>
        </w:rPr>
        <w:t>连接失败图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058920"/>
            <wp:effectExtent l="0" t="0" r="5715" b="17780"/>
            <wp:docPr id="75" name="Picture 75" descr="11恢复19200可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11恢复19200可连接成功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4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恢复19200连接成功图</w:t>
      </w:r>
    </w:p>
    <w:p>
      <w:pPr>
        <w:pStyle w:val="4"/>
        <w:bidi w:val="0"/>
      </w:pPr>
      <w:r>
        <w:rPr>
          <w:rFonts w:hint="eastAsia"/>
        </w:rPr>
        <w:t>ISO15693单标签</w:t>
      </w:r>
      <w:r>
        <w:rPr>
          <w:rFonts w:hint="default"/>
          <w:lang w:val="en"/>
        </w:rPr>
        <w:t>/</w:t>
      </w:r>
      <w:r>
        <w:rPr>
          <w:rFonts w:hint="eastAsia"/>
        </w:rPr>
        <w:t>多标签手工寻卡和自动寻卡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9625"/>
            <wp:effectExtent l="0" t="0" r="7620" b="9525"/>
            <wp:docPr id="64" name="Picture 64" descr="1寻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寻卡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单标签寻卡</w:t>
      </w:r>
      <w:r>
        <w:rPr>
          <w:rFonts w:hint="default"/>
          <w:lang w:val="en"/>
        </w:rPr>
        <w:t>图</w:t>
      </w:r>
    </w:p>
    <w:p>
      <w:pPr>
        <w:keepNext/>
        <w:jc w:val="center"/>
      </w:pPr>
      <w:r>
        <w:drawing>
          <wp:inline distT="0" distB="0" distL="0" distR="0">
            <wp:extent cx="5274310" cy="3844290"/>
            <wp:effectExtent l="0" t="0" r="2540" b="3810"/>
            <wp:docPr id="22" name="图片 17" descr="D:\Study\RFID\pic\蒲哥\实验3\4多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D:\Study\RFID\pic\蒲哥\实验3\4多张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</w:t>
      </w:r>
      <w:r>
        <w:rPr>
          <w:rFonts w:hint="eastAsia"/>
        </w:rPr>
        <w:t>标签寻卡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ISO15693指定地址的数据读写实验</w:t>
      </w:r>
    </w:p>
    <w:p>
      <w:pPr>
        <w:bidi w:val="0"/>
        <w:rPr>
          <w:rFonts w:hint="default"/>
          <w:lang w:val="en"/>
        </w:rPr>
      </w:pPr>
      <w:r>
        <w:rPr>
          <w:rFonts w:hint="eastAsia"/>
        </w:rPr>
        <w:t>根据标签内存地址，完成 ISO15693 协议下标签指定地址的数据读写实验</w:t>
      </w:r>
      <w:r>
        <w:rPr>
          <w:rFonts w:hint="default"/>
          <w:lang w:val="en"/>
        </w:rPr>
        <w:t>；</w:t>
      </w:r>
    </w:p>
    <w:p>
      <w:pPr>
        <w:pStyle w:val="111"/>
        <w:snapToGrid w:val="0"/>
        <w:outlineLvl w:val="9"/>
        <w:rPr>
          <w:rFonts w:ascii="宋体" w:hAnsi="宋体" w:eastAsia="宋体"/>
          <w:b w:val="0"/>
          <w:bCs w:val="0"/>
          <w:sz w:val="21"/>
          <w:szCs w:val="21"/>
        </w:rPr>
      </w:pPr>
    </w:p>
    <w:p>
      <w:pPr>
        <w:pStyle w:val="4"/>
        <w:bidi w:val="0"/>
      </w:pPr>
      <w:r>
        <w:rPr>
          <w:rFonts w:hint="eastAsia"/>
        </w:rPr>
        <w:t>ISO15693指定地址范围的内存数据读取</w:t>
      </w:r>
      <w:r>
        <w:rPr>
          <w:rFonts w:hint="default"/>
          <w:lang w:val="en"/>
        </w:rPr>
        <w:t>实验</w:t>
      </w:r>
      <w:r>
        <w:rPr>
          <w:rFonts w:hint="eastAsia"/>
        </w:rPr>
        <w:t xml:space="preserve"> 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612640"/>
            <wp:effectExtent l="0" t="0" r="10160" b="16510"/>
            <wp:docPr id="65" name="Picture 65" descr="2读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读0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指定地址范围读卡</w:t>
      </w:r>
      <w:r>
        <w:rPr>
          <w:rFonts w:hint="default"/>
          <w:lang w:val="en"/>
        </w:rPr>
        <w:t>(00)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r>
        <w:drawing>
          <wp:inline distT="0" distB="0" distL="114300" distR="114300">
            <wp:extent cx="5593080" cy="4599940"/>
            <wp:effectExtent l="0" t="0" r="7620" b="10160"/>
            <wp:docPr id="66" name="Picture 66" descr="3读写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3读写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读写(03)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6890" cy="4631690"/>
            <wp:effectExtent l="0" t="0" r="3810" b="16510"/>
            <wp:docPr id="67" name="Picture 67" descr="4读多个数据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4读多个数据块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读多个数据块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3275"/>
            <wp:effectExtent l="0" t="0" r="7620" b="15875"/>
            <wp:docPr id="68" name="Picture 68" descr="5读02再写02再读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5读02再写02再读0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读写(02)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13275"/>
            <wp:effectExtent l="0" t="0" r="5715" b="15875"/>
            <wp:docPr id="69" name="Picture 69" descr="6锁定02后可读不可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6锁定02后可读不可写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锁定02后可读不可写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ISO15693协议的命令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 xml:space="preserve">完成标签静默状态设置 </w:t>
      </w:r>
    </w:p>
    <w:p>
      <w:pPr>
        <w:bidi w:val="0"/>
        <w:jc w:val="center"/>
      </w:pPr>
      <w:r>
        <w:drawing>
          <wp:inline distT="0" distB="0" distL="0" distR="0">
            <wp:extent cx="3371850" cy="2458085"/>
            <wp:effectExtent l="0" t="0" r="0" b="18415"/>
            <wp:docPr id="24" name="图片 19" descr="D:\Study\RFID\pic\蒲哥\实验3\9静默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 descr="D:\Study\RFID\pic\蒲哥\实验3\9静默寻卡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静默实验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>重置到准备状态</w:t>
      </w:r>
    </w:p>
    <w:p>
      <w:pPr>
        <w:bidi w:val="0"/>
        <w:jc w:val="center"/>
      </w:pPr>
      <w:r>
        <w:drawing>
          <wp:inline distT="0" distB="0" distL="0" distR="0">
            <wp:extent cx="3489960" cy="1645920"/>
            <wp:effectExtent l="0" t="0" r="15240" b="11430"/>
            <wp:docPr id="27" name="图片 20" descr="D:\Study\RFID\pic\蒲哥\实验3\10恢复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D:\Study\RFID\pic\蒲哥\实验3\10恢复寻卡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恢复实验</w:t>
      </w:r>
    </w:p>
    <w:p>
      <w:pPr>
        <w:pStyle w:val="4"/>
        <w:bidi w:val="0"/>
      </w:pPr>
      <w:r>
        <w:rPr>
          <w:rFonts w:hint="eastAsia"/>
        </w:rPr>
        <w:t xml:space="preserve">ISO15693 协议下标签 DSFID、AFI 的读写和块安全位的读取实验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25975"/>
            <wp:effectExtent l="0" t="0" r="5715" b="3175"/>
            <wp:docPr id="70" name="Picture 70" descr="7安全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7安全状态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安全状态图</w:t>
      </w:r>
    </w:p>
    <w:p/>
    <w:p>
      <w:pPr>
        <w:bidi w:val="0"/>
        <w:jc w:val="center"/>
      </w:pPr>
      <w:r>
        <w:drawing>
          <wp:inline distT="0" distB="0" distL="0" distR="0">
            <wp:extent cx="2959735" cy="1878330"/>
            <wp:effectExtent l="0" t="0" r="12065" b="7620"/>
            <wp:docPr id="28" name="图片 21" descr="D:\Study\RFID\pic\蒲哥\实验3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D:\Study\RFID\pic\蒲哥\实验3\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t>DSFID</w:t>
      </w:r>
      <w:r>
        <w:rPr>
          <w:lang w:val="en"/>
        </w:rPr>
        <w:t>、</w:t>
      </w:r>
      <w:r>
        <w:t>AFI 的读写和块安全位的读取实验</w:t>
      </w:r>
    </w:p>
    <w:p>
      <w:pPr>
        <w:pStyle w:val="4"/>
        <w:bidi w:val="0"/>
      </w:pPr>
      <w:r>
        <w:rPr>
          <w:rFonts w:hint="eastAsia"/>
        </w:rPr>
        <w:t>ISO15693 协议下标签的读写功能</w:t>
      </w:r>
    </w:p>
    <w:p>
      <w:pPr>
        <w:bidi w:val="0"/>
      </w:pPr>
      <w:r>
        <w:rPr>
          <w:rFonts w:hint="eastAsia"/>
        </w:rPr>
        <w:t>熟悉和了解高频 HF1356M 15693 开发实例，掌握高频读写器 API 函数，并通过编程实现 ISO15693 协议下标签的读写功能</w:t>
      </w:r>
    </w:p>
    <w:p>
      <w:pPr>
        <w:bidi w:val="0"/>
        <w:jc w:val="center"/>
      </w:pPr>
      <w:r>
        <w:drawing>
          <wp:inline distT="0" distB="0" distL="0" distR="0">
            <wp:extent cx="3533775" cy="2465705"/>
            <wp:effectExtent l="0" t="0" r="9525" b="10795"/>
            <wp:docPr id="29" name="图片 22" descr="D:\Study\RFID\pic\蒲哥\实验3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D:\Study\RFID\pic\蒲哥\实验3\1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16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开发实例</w:t>
      </w:r>
      <w:r>
        <w:rPr>
          <w:rFonts w:hint="default"/>
          <w:lang w:val="en"/>
        </w:rPr>
        <w:t>测试图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eastAsia"/>
          <w:lang w:val="en"/>
        </w:rPr>
      </w:pPr>
    </w:p>
    <w:p>
      <w:pPr>
        <w:pStyle w:val="3"/>
        <w:ind w:right="240"/>
      </w:pPr>
      <w:bookmarkStart w:id="31" w:name="_Toc701608155"/>
      <w:r>
        <w:rPr>
          <w:rFonts w:hint="eastAsia"/>
        </w:rPr>
        <w:t>核心源码说明</w:t>
      </w:r>
      <w:bookmarkEnd w:id="31"/>
    </w:p>
    <w:p>
      <w:pPr>
        <w:pStyle w:val="4"/>
        <w:bidi w:val="0"/>
      </w:pPr>
      <w:r>
        <w:rPr>
          <w:lang w:val="en"/>
        </w:rPr>
        <w:t>系统架构图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系统在BooksManage中进行系统相应槽函数的刷新</w:t>
      </w:r>
    </w:p>
    <w:p>
      <w:pPr>
        <w:jc w:val="center"/>
      </w:pPr>
      <w:r>
        <w:drawing>
          <wp:inline distT="0" distB="0" distL="114300" distR="114300">
            <wp:extent cx="3476625" cy="2828925"/>
            <wp:effectExtent l="0" t="0" r="9525" b="952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17</w:t>
      </w:r>
      <w:r>
        <w:fldChar w:fldCharType="end"/>
      </w:r>
      <w:r>
        <w:rPr>
          <w:rFonts w:hint="default"/>
          <w:lang w:val="en"/>
        </w:rPr>
        <w:t xml:space="preserve"> BooksManage接口图</w:t>
      </w:r>
    </w:p>
    <w:p>
      <w:pPr>
        <w:jc w:val="center"/>
      </w:pPr>
      <w:r>
        <w:drawing>
          <wp:inline distT="0" distB="0" distL="114300" distR="114300">
            <wp:extent cx="2400300" cy="5695950"/>
            <wp:effectExtent l="0" t="0" r="0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en"/>
        </w:rPr>
        <w:t xml:space="preserve"> BooksManage与DB交互图</w:t>
      </w:r>
    </w:p>
    <w:p>
      <w:r>
        <w:drawing>
          <wp:inline distT="0" distB="0" distL="114300" distR="114300">
            <wp:extent cx="5593080" cy="1602105"/>
            <wp:effectExtent l="0" t="0" r="7620" b="17145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19</w:t>
      </w:r>
      <w:r>
        <w:fldChar w:fldCharType="end"/>
      </w:r>
      <w:r>
        <w:rPr>
          <w:rFonts w:hint="default"/>
          <w:lang w:val="en"/>
        </w:rPr>
        <w:t xml:space="preserve"> BooksManage调用图</w:t>
      </w:r>
    </w:p>
    <w:p>
      <w:pPr>
        <w:rPr>
          <w:rFonts w:hint="default"/>
          <w:lang w:val="en"/>
        </w:rPr>
      </w:pPr>
    </w:p>
    <w:p>
      <w:pPr>
        <w:pStyle w:val="4"/>
        <w:bidi w:val="0"/>
      </w:pPr>
      <w:r>
        <w:rPr>
          <w:rFonts w:hint="default"/>
          <w:lang w:val="en"/>
        </w:rPr>
        <w:t>BooksManage接口定义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</w:pPr>
      <w:r>
        <w:rPr>
          <w:lang w:val="en"/>
        </w:rPr>
        <w:t>字符串转换函数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Qt采用UTF8编码，需要将QString转化成为HEXString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///普通字符串转为16进制字符串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CharStringtoHexString(QString space,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src,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start,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end)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hex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(space == NULL)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 +=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 += space +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hex.right(hex.length() - space.length()).toUpper();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发送请求帧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需要对帧长进行计算，并对相应的控制位进行设置，作为cmd帧请求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//发送请求帧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uint8* M1356Dll::RC632_SendCmdReq(uint16 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*data, uint16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frameLen, uartdatalen;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frameLen = len+9;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9 = sop(2)+len(2)+nc(2)+cmd(2)+fcs(1)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uartdatalen = frameLen;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(uint16 i=0; i&lt;len;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(data[i] == 0xAA)  uartdatalen++;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uint8[uartdatalen+2];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p[0] is used return 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p[0] = LO_UINT16(uartdatalen);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p[1] = HI_UINT16(uartdatalen);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p[2] = LO_UINT16(RC632_FRAME_SOP);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p[3] = HI_UINT16(RC632_FRAME_SOP);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p[4] = LO_UINT16(frameLen-4);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p[5] = HI_UINT16(frameLen-4);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p[6]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p[7]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p[8] = LO_UINT16(cmd);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p[9] = HI_UINT16(cmd);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//memcpy(p+10, data,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k=0;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j=0; j&lt;len; j++, k++){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p[10+k] = data[j];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(data[j]==0xAA)  p[10+ ++k] = 0x00;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p[10+k] = RC632_UartCalcFCS(p+5, uartdatalen-4);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解析返回帧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其中，对于不同返回帧的校验进行了处理，qDebug()用于返回值错误的输出，但此处并没有进行相应的错误处理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//解析某一帧数据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M1356Dll::RC632_AnalysisFrame(uint8 *frame, uint16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sof = BUILD_UINT16(frame[RC632_RPC_SOP], frame[RC632_RPC_SOP+1]);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len = BUILD_UINT16(frame[RC632_RPC_LEN], frame[RC632_RPC_LEN+1]);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rxCmd = BUILD_UINT16(frame[RC632_RPC_CMD], frame[RC632_RPC_CMD+1]);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(sof == RC632_FRAME_SOP)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tempLen = len,i=0,j=0;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(tempLen &gt; i){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frame[RC632_RPC_NC+i] = frame[RC632_RPC_NC+j];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(frame[RC632_RPC_NC+i] == 0xAA) 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i++;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(rxCmd ==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fcs = RC632_UartCalcFCS(&amp;frame[RC632_RPC_LEN+1],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(fcs == frame[RC632_RPC_LEN+len+1])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frame[RC632_RPC_DAT];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 Frame FCS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"%02X!=%02X"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fcs, frame[RC632_RPC_LEN+len+1]);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 Frame CMD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"[ERR-RC632] Frame SOP ERR"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RC632_FAULT255;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frame fcs error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错误解析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GET_ERROR_STRING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error 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错误信息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M1356Dll::GET_ERROR_STRING(QString error)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result=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ok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(error.length() == 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id = error.toInt(&amp;ok,16);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(id) 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"通用错误"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"不支持该命令"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"无卡"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"卡复位失败"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"密码验证失败"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"写卡失败"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RC632_FAULT100: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"未响应"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default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ind w:right="240"/>
        <w:rPr>
          <w:rFonts w:hint="eastAsia"/>
        </w:rPr>
      </w:pPr>
      <w:bookmarkStart w:id="32" w:name="_Toc1849951103"/>
      <w:r>
        <w:rPr>
          <w:rFonts w:hint="eastAsia"/>
        </w:rPr>
        <w:t>思考题</w:t>
      </w:r>
      <w:bookmarkEnd w:id="32"/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 AFI？AFI 如何编码？在通过编程对 AFI 进行读写、锁定时，其对应 ISO15693 的协议命令代码、上位机对读写器的命令代码和数据包分别是怎 么样的？ </w:t>
      </w:r>
    </w:p>
    <w:p>
      <w:pPr>
        <w:bidi w:val="0"/>
        <w:ind w:firstLine="420" w:firstLineChars="0"/>
      </w:pPr>
      <w:r>
        <w:rPr>
          <w:rFonts w:hint="eastAsia"/>
        </w:rPr>
        <w:t>AFI是应用标示的简称，在ISO15693的电子标签中就有AFI写和锁。用户可以自己写一个关键字作为标签的类别。AFI被编码在一个字节里，由两个半字节组成，AFI的高半位字节，用于编码一个特定的或所有应用族，AFI的低半位字节用于编码一个特定的或所有应用子族。子族不同于0的，有其自己的所有权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什么是DSFID？在通过编程对DSFID进行读写、锁定时，其对应ISO15693 的协议命令代码、上位机对读写器的命令代码和数据包分别是怎么样的？ </w:t>
      </w:r>
    </w:p>
    <w:p>
      <w:pPr>
        <w:bidi w:val="0"/>
        <w:ind w:firstLine="420" w:firstLineChars="0"/>
      </w:pPr>
      <w:r>
        <w:rPr>
          <w:rFonts w:hint="eastAsia"/>
        </w:rPr>
        <w:t>特殊功能 DSFID（数据存储格式标识符）可用来表示数据在存储器中的存储结构，具 体内容请自己查阅相关文档。数据存储格式标识符（DSFID）数据存储格式标识符指出了数据在内存中是怎样构成的。DSFID 被相应的命令编程和锁定。DSFID 被编码在一个字节里。DSFID  允许即时知 道数据的逻辑组织。假如标签不支持 DSFID  的编程，标签将以值“0”作为应答。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  <w:rPr>
          <w:rFonts w:hint="eastAsia"/>
        </w:rPr>
      </w:pPr>
      <w:r>
        <w:rPr>
          <w:rFonts w:hint="eastAsia"/>
        </w:rPr>
        <w:t>ISO15693 协议的电子标签 ID 有何特点？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ISO/IEC 15693 协议标准的高频 RFID 无源 IC 卡，专为供应链与运筹管理应用所设计，具有高度防冲突与长距离运作等优点，适合于高速、长距离应用。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工作频率范围为13.56MHz±7KHz，工作磁场中工作场最小值0.15A/m,最大值5A/m，支持多种调制方式，支持防冲突和传输协议。</w:t>
      </w:r>
    </w:p>
    <w:p>
      <w:pPr>
        <w:pStyle w:val="3"/>
        <w:ind w:right="240"/>
        <w:rPr>
          <w:rFonts w:hint="eastAsia"/>
        </w:rPr>
      </w:pPr>
      <w:bookmarkStart w:id="33" w:name="_Toc1968403559"/>
      <w:r>
        <w:rPr>
          <w:rFonts w:hint="eastAsia"/>
        </w:rPr>
        <w:t>实验体会与总结</w:t>
      </w:r>
      <w:bookmarkEnd w:id="33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通过这次实验，通过试验箱对 ISO15693 协议下标签指定内存地址的数据进行读写操作，加深了对应用族标识符（AFI）、数据存储格式标识符（DSFID）以及锁理解，了解高频读写器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实验代码部分，通过DLL进行GPIO串口通信，采用DB工具类进行数据库操作，同时将种不同身份的类别进行隔离进行权限管理。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实验代码对于错误处理上，并没有进行处理，而是直接将错误输出，系统的鲁棒性不够，将错误处理交给了用户，可以采取重新发送指令再次读取，或者提供相应的操作方法。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代码大量使用qDebug()函数，在实际过程中，系统最终无法呈现某些错误信息，可以考虑将qDebug()输出为log进行记录。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rPr>
          <w:rFonts w:hint="eastAsia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34" w:name="_Toc838942716"/>
      <w:r>
        <w:rPr>
          <w:rFonts w:hint="eastAsia"/>
        </w:rPr>
        <w:t>实验四 超高频读写器实验</w:t>
      </w:r>
      <w:bookmarkEnd w:id="34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5" w:name="_Toc974881249"/>
      <w:r>
        <w:rPr>
          <w:rFonts w:hint="eastAsia"/>
        </w:rPr>
        <w:t>实验目的</w:t>
      </w:r>
      <w:bookmarkEnd w:id="35"/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通过本次实验了解超高频读写器的基本原理，学会如何使用超高频读写器， 掌握超高频读写器和标签参数的含义和设置方法。 </w:t>
      </w:r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进一步加深对 Gen2 协议下标签的存储结构以及 Gen2 协议的理解。通过读写 器试验箱，掌握对 Gen2 协议下标签读写操作，并熟悉超高频读写器 API 函数的 调用。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6" w:name="_Toc542792153"/>
      <w:r>
        <w:rPr>
          <w:rFonts w:hint="eastAsia"/>
        </w:rPr>
        <w:t>实验内容与要求</w:t>
      </w:r>
      <w:bookmarkEnd w:id="36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超高频读写器的基本认知，完成超高频读写器频率和功率读取和设置实</w:t>
      </w:r>
      <w:r>
        <w:rPr>
          <w:rFonts w:hint="eastAsia" w:ascii="宋体" w:hAnsi="宋体" w:cs="宋体"/>
        </w:rPr>
        <w:t>验；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完成 Gen2 协议下单标签和多标签识别实验；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执行 Gen2 协议下单命令操作实验，并分别对 EPC 标签各个存储区进行 读写擦除操作试验；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熟悉和了解超高频 UHF-900M 开发实例，掌握超高频读写器 API 函数， 并通过编程实现 Gen2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学会通过试验箱对 Gen2 协议下标签指定存储区的数据读写；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 Gen2 协议下标签存储器结构的特点及含义；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通过多次设置读写器功率，不断移动电子标签与读写器之间的距离，分析理解读写器功率和频率对电子标签读写的影响；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理解和掌握访问密码的用途和使用方法；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掌握超高频读写器 API 函数的调用方法，并能够通过编程实现对 Gen2 协议下标签数据的读写控制。</w:t>
      </w: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7" w:name="_Toc1680618658"/>
      <w:r>
        <w:rPr>
          <w:rFonts w:hint="eastAsia"/>
        </w:rPr>
        <w:t>实验过程与结果</w:t>
      </w:r>
      <w:bookmarkEnd w:id="37"/>
    </w:p>
    <w:p>
      <w:pPr>
        <w:pStyle w:val="4"/>
        <w:bidi w:val="0"/>
      </w:pPr>
      <w:r>
        <w:rPr>
          <w:lang w:val="en"/>
        </w:rPr>
        <w:t>读写状态设置</w:t>
      </w:r>
    </w:p>
    <w:p>
      <w:pPr>
        <w:jc w:val="center"/>
      </w:pPr>
      <w:r>
        <w:drawing>
          <wp:inline distT="0" distB="0" distL="114300" distR="114300">
            <wp:extent cx="4251325" cy="2763520"/>
            <wp:effectExtent l="0" t="0" r="15875" b="17780"/>
            <wp:docPr id="76" name="Picture 76" descr="3读取版本号和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3读取版本号和功率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读取版本号和功率图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471670" cy="2966085"/>
            <wp:effectExtent l="0" t="0" r="5080" b="5715"/>
            <wp:docPr id="79" name="Picture 79" descr="4设置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4设置功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设置功率图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749800" cy="3148965"/>
            <wp:effectExtent l="0" t="0" r="12700" b="13335"/>
            <wp:docPr id="80" name="Picture 80" descr="5读取频率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5读取频率信息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读取频率信息图</w:t>
      </w:r>
    </w:p>
    <w:p>
      <w:pPr>
        <w:jc w:val="center"/>
        <w:rPr>
          <w:rFonts w:hint="default"/>
          <w:lang w:val="en"/>
        </w:rPr>
      </w:pPr>
    </w:p>
    <w:p>
      <w:r>
        <w:br w:type="page"/>
      </w:r>
    </w:p>
    <w:p/>
    <w:p>
      <w:pPr>
        <w:pStyle w:val="4"/>
        <w:bidi w:val="0"/>
      </w:pPr>
      <w:r>
        <w:rPr>
          <w:lang w:val="en"/>
        </w:rPr>
        <w:t>单标签识别实验</w:t>
      </w:r>
    </w:p>
    <w:p>
      <w:pPr>
        <w:keepNext/>
        <w:snapToGrid w:val="0"/>
        <w:spacing w:before="78" w:beforeLines="25" w:after="78" w:afterLines="25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550410"/>
            <wp:effectExtent l="0" t="0" r="10160" b="2540"/>
            <wp:docPr id="77" name="Picture 77" descr="1单步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1单步识别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单标签单步识别识别图</w:t>
      </w:r>
    </w:p>
    <w:p>
      <w:pPr>
        <w:pStyle w:val="4"/>
        <w:bidi w:val="0"/>
      </w:pPr>
      <w:r>
        <w:rPr>
          <w:lang w:val="en"/>
        </w:rPr>
        <w:t>多标签识别实验</w:t>
      </w:r>
    </w:p>
    <w:p>
      <w:pPr>
        <w:snapToGrid w:val="0"/>
        <w:spacing w:before="114" w:beforeLines="25" w:after="114" w:afterLines="25" w:line="380" w:lineRule="exact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对于卡重叠进行测试，当两张卡发生重叠的时候，只能读取到下面的卡。</w:t>
      </w:r>
    </w:p>
    <w:p>
      <w:pPr>
        <w:keepNext/>
        <w:jc w:val="center"/>
      </w:pPr>
      <w:r>
        <w:drawing>
          <wp:inline distT="0" distB="0" distL="0" distR="0">
            <wp:extent cx="4436745" cy="2384425"/>
            <wp:effectExtent l="0" t="0" r="1905" b="15875"/>
            <wp:docPr id="46" name="图片 25" descr="D:\Study\RFID\多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 descr="D:\Study\RFID\多标签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多标签单步识别图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962400" cy="3136900"/>
            <wp:effectExtent l="0" t="0" r="0" b="6350"/>
            <wp:docPr id="78" name="Picture 78" descr="2防碰撞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防碰撞识别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多标签防碰撞识别图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读写擦除操作</w:t>
      </w:r>
      <w:r>
        <w:rPr>
          <w:rFonts w:hint="default"/>
          <w:lang w:val="en"/>
        </w:rPr>
        <w:t>实验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48735" cy="2564765"/>
            <wp:effectExtent l="0" t="0" r="18415" b="6985"/>
            <wp:docPr id="82" name="Picture 82" descr="6读取内存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6读取内存数据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读取内存数据图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274820" cy="2856865"/>
            <wp:effectExtent l="0" t="0" r="11430" b="635"/>
            <wp:docPr id="84" name="Picture 84" descr="7写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7写入成功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写入成功图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98265" cy="2624455"/>
            <wp:effectExtent l="0" t="0" r="6985" b="4445"/>
            <wp:docPr id="85" name="Picture 85" descr="8卡号被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8卡号被修改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卡号修改图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60520" cy="2778125"/>
            <wp:effectExtent l="0" t="0" r="11430" b="3175"/>
            <wp:docPr id="86" name="Picture 86" descr="9擦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9擦除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擦除图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8795" cy="3772535"/>
            <wp:effectExtent l="0" t="0" r="1905" b="18415"/>
            <wp:docPr id="87" name="Picture 87" descr="10卡号变为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10卡号变为00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修改0000图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</w:rPr>
        <w:drawing>
          <wp:inline distT="0" distB="0" distL="0" distR="0">
            <wp:extent cx="5274310" cy="2763520"/>
            <wp:effectExtent l="0" t="0" r="2540" b="17780"/>
            <wp:docPr id="52" name="图片 26" descr="D:\Study\RFID\读写擦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 descr="D:\Study\RFID\读写擦除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读写擦除操作图</w:t>
      </w:r>
    </w:p>
    <w:p>
      <w:pPr>
        <w:pStyle w:val="4"/>
        <w:bidi w:val="0"/>
        <w:rPr>
          <w:rFonts w:ascii="宋体" w:hAnsi="宋体" w:cs="宋体"/>
        </w:rPr>
      </w:pPr>
      <w:r>
        <w:rPr>
          <w:rStyle w:val="67"/>
          <w:rFonts w:hint="eastAsia"/>
          <w:b/>
          <w:bCs/>
        </w:rPr>
        <w:t>UHF-900M开发实例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4236720"/>
            <wp:effectExtent l="0" t="0" r="2540" b="11430"/>
            <wp:docPr id="53" name="图片 27" descr="D:\Study\RFID\开发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 descr="D:\Study\RFID\开发实例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UHF-900M图</w:t>
      </w:r>
    </w:p>
    <w:p>
      <w:pPr>
        <w:pStyle w:val="3"/>
        <w:ind w:right="240"/>
      </w:pPr>
      <w:bookmarkStart w:id="38" w:name="_Toc98417840"/>
      <w:r>
        <w:rPr>
          <w:rFonts w:hint="eastAsia"/>
        </w:rPr>
        <w:t>核心源码说明</w:t>
      </w:r>
      <w:bookmarkEnd w:id="38"/>
    </w:p>
    <w:p>
      <w:pPr>
        <w:pStyle w:val="4"/>
        <w:bidi w:val="0"/>
      </w:pPr>
      <w:r>
        <w:rPr>
          <w:lang w:val="en"/>
        </w:rPr>
        <w:t>系统架构</w:t>
      </w:r>
    </w:p>
    <w:p>
      <w:pPr>
        <w:jc w:val="center"/>
      </w:pPr>
      <w:r>
        <w:drawing>
          <wp:inline distT="0" distB="0" distL="114300" distR="114300">
            <wp:extent cx="2277110" cy="3582670"/>
            <wp:effectExtent l="0" t="0" r="8890" b="17780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UHF-900M接口图</w:t>
      </w:r>
    </w:p>
    <w:p>
      <w:pPr>
        <w:jc w:val="center"/>
      </w:pPr>
      <w:r>
        <w:drawing>
          <wp:inline distT="0" distB="0" distL="114300" distR="114300">
            <wp:extent cx="1876425" cy="2333625"/>
            <wp:effectExtent l="0" t="0" r="9525" b="9525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M900DLL接口图</w:t>
      </w:r>
    </w:p>
    <w:p/>
    <w:p>
      <w:pPr>
        <w:pStyle w:val="4"/>
        <w:bidi w:val="0"/>
      </w:pPr>
      <w:r>
        <w:rPr>
          <w:rFonts w:hint="default"/>
          <w:lang w:val="en"/>
        </w:rPr>
        <w:t>UHF_Thread接口定义</w:t>
      </w:r>
    </w:p>
    <w:p>
      <w:pPr>
        <w:rPr>
          <w:rFonts w:hint="default"/>
          <w:lang w:val="en"/>
        </w:rPr>
      </w:pPr>
      <w:r>
        <w:rPr>
          <w:lang w:val="en"/>
        </w:rPr>
        <w:t>利用</w:t>
      </w:r>
      <w:r>
        <w:rPr>
          <w:rFonts w:hint="default"/>
          <w:lang w:val="en"/>
        </w:rPr>
        <w:t>UHF_Thread进行串口读写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#ifndef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&lt;QThread&gt;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&lt;QtSerialPort/QSerialPortInfo&gt;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"tools.h"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/*添加dll链接库头文件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pro文件中添加：LIBS += -L D:\QtProject\900M\lib -l M900Dll*/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"inc/m900dll_global.h"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UHF_Thread: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QThread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~UHF_Thread();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UART_Connect(QString ComName,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Baudrate);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UART_Disconnect();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UHF_INIT();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Read_CardID();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Process_data(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data[],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length,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status);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nRunFlag;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M900Dll *Dll;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//dll链接库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QSerialPort *serialport;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cardID(QString 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protected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run();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#endif // UHF_THREAD_H</w:t>
      </w:r>
    </w:p>
    <w:p>
      <w:pPr>
        <w:pStyle w:val="4"/>
        <w:bidi w:val="0"/>
        <w:rPr>
          <w:rFonts w:hint="eastAsia"/>
        </w:rPr>
      </w:pPr>
      <w:r>
        <w:rPr>
          <w:rFonts w:hint="default"/>
          <w:lang w:val="en"/>
        </w:rPr>
        <w:t>注册操作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判断是否文本框为空，此处进行字符串判断，并没有检测字符串的合法性，采用QMessageBox进行事件提醒。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同时对于数据库查询是否存在，如果存在进行更新，否则添加。未进行数据库异常处理。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Regist_Widget::Uhf_Regist_Button_Click()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//标签中显示的文本，用于在提示框中显示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Label_Name[][50]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"车牌号："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"金额："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"车型："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/*如果文本框中存在空，则提示不能为空*/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(Edit[i]-&gt;text().isEmpty())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warning[256];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(warning,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"%s不能为空"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,Label_Name[i]);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warning,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Sqlite sql;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Sqlite;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/*查询卡号是否已经存在*/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where[256];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(where,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"cardID = '%s'"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,Edit[ID_Regist]-&gt;text().toUtf8().data());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Sqlite = sql.select(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"user"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(Sqlite.next())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"已存在此卡"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/*将文本框中的信息添加到数据库*/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sql.add_user(Edit[ID_Regist]-&gt;text().toUtf8().data(), Edit[Plate_number_Regist]-&gt;text().toUtf8().data(), Types-&gt;currentText().toUtf8().data(), Edit[Balance_Regist]-&gt;text().toInt());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"注册成功"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/*清空文本框*/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Edit[i]-&gt;clear();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39" w:name="_Toc1441932717"/>
      <w:r>
        <w:rPr>
          <w:rFonts w:hint="eastAsia"/>
        </w:rPr>
        <w:t>思考题</w:t>
      </w:r>
      <w:bookmarkEnd w:id="39"/>
    </w:p>
    <w:p>
      <w:pPr>
        <w:pStyle w:val="85"/>
        <w:numPr>
          <w:ilvl w:val="0"/>
          <w:numId w:val="27"/>
        </w:numPr>
        <w:bidi w:val="0"/>
        <w:rPr>
          <w:rFonts w:ascii="宋体" w:hAnsi="宋体" w:cs="宋体"/>
          <w:szCs w:val="21"/>
        </w:rPr>
      </w:pPr>
      <w:r>
        <w:rPr>
          <w:rFonts w:hint="eastAsia"/>
        </w:rPr>
        <w:t xml:space="preserve">试从定性和定量两个方面分析读写器功率与标签读写距离的关系；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rFonts w:hint="default" w:ascii="宋体" w:hAnsi="宋体" w:cs="宋体"/>
          <w:szCs w:val="21"/>
          <w:lang w:val="en"/>
        </w:rPr>
        <w:t>定性：</w:t>
      </w:r>
      <w:r>
        <w:rPr>
          <w:rFonts w:hint="eastAsia" w:ascii="宋体" w:hAnsi="宋体" w:cs="宋体"/>
          <w:szCs w:val="21"/>
        </w:rPr>
        <w:t>功率越大读取标签的距离就越大，功率一定的情况下，距离越小越灵敏。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lang w:val="en"/>
        </w:rPr>
        <w:t>定量：采用</w:t>
      </w:r>
      <w:r>
        <w:rPr>
          <w:rFonts w:hint="eastAsia"/>
        </w:rPr>
        <w:t>d</w:t>
      </w:r>
      <w:r>
        <w:t>Bm</w:t>
      </w:r>
      <w:r>
        <w:rPr>
          <w:lang w:val="en"/>
        </w:rPr>
        <w:t>作为功率单位</w:t>
      </w:r>
      <w:r>
        <w:rPr>
          <w:rFonts w:hint="eastAsia"/>
        </w:rPr>
        <w:t>，所以功率的改变对读取的距离的影响为指数级别。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default" w:ascii="Times New Roman" w:hAnsi="Times New Roman" w:eastAsia="宋体" w:cs="Times New Roman"/>
          <w:sz w:val="24"/>
          <w:szCs w:val="24"/>
          <w:lang w:val="en"/>
        </w:rPr>
      </w:pPr>
    </w:p>
    <w:p>
      <w:pPr>
        <w:pStyle w:val="85"/>
        <w:numPr>
          <w:ilvl w:val="0"/>
          <w:numId w:val="27"/>
        </w:numPr>
        <w:bidi w:val="0"/>
      </w:pPr>
      <w:r>
        <w:rPr>
          <w:rFonts w:hint="eastAsia"/>
        </w:rPr>
        <w:t xml:space="preserve">EPC 标签存储器分为哪几个区？各区有何功能？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分为</w:t>
      </w:r>
      <w:r>
        <w:t>Tag memory（标签内存）分为Reserved（保留），EPC（电子产品代码），TID（标签识别号）和User（用户）四个独立的存储区块（Bank）</w:t>
      </w:r>
      <w:r>
        <w:rPr>
          <w:rFonts w:hint="eastAsia"/>
        </w:rPr>
        <w:t>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Reserved区：存储Kill Password（灭活口令）和Access Password（访问口令）。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EPC区：存储EPC号码等。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TID区：存储标签识别号码，每个TID号码应该是唯一的。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default"/>
          <w:lang w:val="en"/>
        </w:rPr>
      </w:pPr>
      <w:r>
        <w:rPr>
          <w:rFonts w:hint="eastAsia"/>
        </w:rPr>
        <w:t xml:space="preserve">EPC 标签可以通过哪些措施来保证各个存储区的信息安全？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rPr>
          <w:rFonts w:hint="default"/>
          <w:lang w:val="en"/>
        </w:rPr>
        <w:t>状态安全</w:t>
      </w:r>
    </w:p>
    <w:p>
      <w:pPr>
        <w:pStyle w:val="85"/>
        <w:numPr>
          <w:ilvl w:val="0"/>
          <w:numId w:val="0"/>
        </w:numPr>
        <w:bidi w:val="0"/>
        <w:ind w:left="420" w:leftChars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标签通过有限状态机的思想来构建了七种状态，只有在指定的几个状态才能进行读写锁定等操作，同时进入操作的状态时，需要先经过Acce</w:t>
      </w:r>
      <w:r>
        <w:t>ss Password</w:t>
      </w:r>
      <w:r>
        <w:rPr>
          <w:rFonts w:hint="eastAsia"/>
        </w:rPr>
        <w:t>的验证。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数据安全</w:t>
      </w:r>
    </w:p>
    <w:p>
      <w:pPr>
        <w:bidi w:val="0"/>
        <w:ind w:firstLine="420" w:firstLineChars="0"/>
      </w:pPr>
      <w:r>
        <w:rPr>
          <w:rFonts w:hint="eastAsia"/>
        </w:rPr>
        <w:t>TID区：存储标签识别号码，每个TID号码应该是唯一的；User区：存储用户定义的数据。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eastAsia"/>
        </w:rPr>
      </w:pPr>
      <w:r>
        <w:rPr>
          <w:rFonts w:hint="eastAsia"/>
        </w:rPr>
        <w:t>EPC 和 TID 分别表示什么含义？二者结构有何特点？</w:t>
      </w:r>
    </w:p>
    <w:p>
      <w:pPr>
        <w:bidi w:val="0"/>
        <w:ind w:firstLine="0" w:firstLineChars="0"/>
        <w:rPr>
          <w:rFonts w:hint="eastAsia"/>
        </w:rPr>
      </w:pPr>
      <w:r>
        <w:rPr>
          <w:rFonts w:hint="eastAsia"/>
        </w:rPr>
        <w:t>EPC（Electronic Product Code），展品电子代码，对供应链中的对象进行全球唯一的标识；</w:t>
      </w:r>
    </w:p>
    <w:p>
      <w:pPr>
        <w:bidi w:val="0"/>
        <w:ind w:firstLine="0" w:firstLineChars="0"/>
      </w:pPr>
      <w:r>
        <w:rPr>
          <w:rFonts w:hint="eastAsia"/>
        </w:rPr>
        <w:t>TID，RFID电子标签识别号，是标签之间身份区别的标志，具有唯一性。</w:t>
      </w:r>
    </w:p>
    <w:p>
      <w:pPr>
        <w:bidi w:val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码可以被复制，但T</w:t>
      </w:r>
      <w:r>
        <w:t>ID</w:t>
      </w:r>
      <w:r>
        <w:rPr>
          <w:rFonts w:hint="eastAsia"/>
        </w:rPr>
        <w:t>是唯一的，具有一个</w:t>
      </w:r>
      <w:r>
        <w:t>Lock状态位</w:t>
      </w:r>
      <w:r>
        <w:rPr>
          <w:rFonts w:hint="eastAsia"/>
        </w:rPr>
        <w:t>，来防止出厂后被改写，才能被永久锁定。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40" w:name="_Toc1805129550"/>
      <w:r>
        <w:rPr>
          <w:rFonts w:hint="eastAsia"/>
        </w:rPr>
        <w:t>实验体会与总结</w:t>
      </w:r>
      <w:bookmarkEnd w:id="40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通过试验箱对 Gen2 协议下标签指定存储区的数据读写，加深了对Gen2 协议下标签存储器结构的理解，了解了读写器功率和频率对电子标签读写的影响，了解了访问密码的用途和使用方法，了解了超高频读写器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由于高频通信的硬件问题，造成许多卡不容易读出，此时可以考虑改变天线的朝向和相应角度进行读取。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对于Reader，尝试改变不同的读取参数(功率)，观察读取的距离，从而有了比较直观的体验。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不同的部分进行了解耦合和剥离，将工具类tools,sqlite等类进行了相应的区分，并创建线程进行串口读取，采用timer机制进行轮训。但整个界面UI采用动态添加，在高频读取的时候，如果时间相应较频繁，其开销会较大，可考虑采用组件池的机制进行相应的组件管理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pStyle w:val="2"/>
        <w:numPr>
          <w:ilvl w:val="0"/>
          <w:numId w:val="7"/>
        </w:numPr>
      </w:pPr>
      <w:bookmarkStart w:id="41" w:name="_Toc1524568930"/>
      <w:r>
        <w:rPr>
          <w:rFonts w:hint="eastAsia"/>
        </w:rPr>
        <w:t>实验五 基于RFID技术的图书管理系统设计与实现</w:t>
      </w:r>
      <w:bookmarkEnd w:id="41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42" w:name="_Toc1416226539"/>
      <w:r>
        <w:rPr>
          <w:rFonts w:hint="eastAsia"/>
        </w:rPr>
        <w:t>实验目的</w:t>
      </w:r>
      <w:bookmarkEnd w:id="42"/>
    </w:p>
    <w:p>
      <w:pPr>
        <w:pStyle w:val="85"/>
        <w:numPr>
          <w:ilvl w:val="0"/>
          <w:numId w:val="28"/>
        </w:numPr>
        <w:bidi w:val="0"/>
      </w:pPr>
      <w:r>
        <w:rPr>
          <w:rFonts w:hint="eastAsia"/>
        </w:rPr>
        <w:t xml:space="preserve">本次实验属于综合性应用实验，要求用户能够灵活应用 RFID 技术原理，解 决实际生活中遇到的应用问题，培养用户分析问题、解决问题的能力以及综合知 识的应用能力。 </w:t>
      </w:r>
    </w:p>
    <w:p>
      <w:pPr>
        <w:pStyle w:val="85"/>
        <w:numPr>
          <w:ilvl w:val="0"/>
          <w:numId w:val="28"/>
        </w:numPr>
        <w:bidi w:val="0"/>
        <w:rPr>
          <w:rFonts w:hint="eastAsia"/>
        </w:rPr>
      </w:pPr>
      <w:r>
        <w:rPr>
          <w:rFonts w:hint="eastAsia"/>
        </w:rPr>
        <w:t>由于 RFID 技术应用范围非常广泛，本次实验限定应用 13.56M 读写器、基于 ISO14443A 协议的电子标签、基于 ISO15693 协议电子标签开发两套综合应用 系统。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43" w:name="_Toc684769381"/>
      <w:r>
        <w:rPr>
          <w:rFonts w:hint="eastAsia"/>
        </w:rPr>
        <w:t>实验内容与要求</w:t>
      </w:r>
      <w:bookmarkEnd w:id="43"/>
    </w:p>
    <w:p>
      <w:pPr>
        <w:pStyle w:val="4"/>
        <w:spacing w:before="229" w:after="229"/>
        <w:rPr>
          <w:rFonts w:hint="eastAsia" w:ascii="宋体" w:hAnsi="宋体" w:cs="宋体"/>
        </w:rPr>
      </w:pPr>
      <w:r>
        <w:rPr>
          <w:rFonts w:hint="eastAsia"/>
        </w:rPr>
        <w:t>系统描述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采用北京博创 RFID 实验箱模拟图书管理系统的读卡设备、支持 ISO15693</w:t>
      </w:r>
    </w:p>
    <w:p>
      <w:pPr>
        <w:pStyle w:val="6"/>
        <w:bidi w:val="0"/>
      </w:pPr>
      <w:r>
        <w:rPr>
          <w:rFonts w:hint="eastAsia"/>
        </w:rPr>
        <w:t xml:space="preserve">协议的 S50 卡（5 张）模拟图书，一张卡作为用户身份的唯一识别卡，其他四张 卡与唯一的一本图书关联。 </w:t>
      </w:r>
    </w:p>
    <w:p>
      <w:pPr>
        <w:pStyle w:val="6"/>
        <w:bidi w:val="0"/>
      </w:pPr>
      <w:r>
        <w:rPr>
          <w:rFonts w:hint="eastAsia"/>
        </w:rPr>
        <w:t xml:space="preserve">用户首次申请领用该卡（称用户卡）时，保存个人手机号，并对卡进行初始 化。将卡与个人手机关联、姓名关联起来（采用实名制，便于挂失）。 </w:t>
      </w:r>
    </w:p>
    <w:p>
      <w:pPr>
        <w:pStyle w:val="6"/>
        <w:bidi w:val="0"/>
      </w:pPr>
      <w:r>
        <w:rPr>
          <w:rFonts w:hint="eastAsia"/>
        </w:rPr>
        <w:t xml:space="preserve">另外四张卡初始化与四本图书关联，标识图书的唯一性。将最近的 5 次借阅 信息同时存储在卡内和数据库中。 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一旦用户卡丢失，马上通知管理员挂失</w:t>
      </w:r>
      <w:r>
        <w:rPr>
          <w:rFonts w:hint="default"/>
          <w:lang w:val="en"/>
        </w:rPr>
        <w:t>,</w:t>
      </w:r>
      <w:r>
        <w:rPr>
          <w:rFonts w:hint="eastAsia"/>
        </w:rPr>
        <w:t>系统自动将该卡设置为未激活状态， 锁定消费。当然，每次消费时，一定要判断该用户卡是否处于激活状态。 假设不同的图书可供借阅的时间长短不一样，用户利用该用户卡借阅不同图书，在卡内记录最近五条借还明细，借还明细同时写入系统数据库表中。系统能 够规则，提示图书偿还时间。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假定读写器设备与上位机始终保持联系，上位机与数据库服务器始终保持联系。</w:t>
      </w:r>
    </w:p>
    <w:p>
      <w:pPr>
        <w:pStyle w:val="6"/>
        <w:bidi w:val="0"/>
        <w:rPr>
          <w:rFonts w:hint="eastAsia"/>
        </w:rPr>
      </w:pPr>
    </w:p>
    <w:p>
      <w:pPr>
        <w:pStyle w:val="4"/>
        <w:spacing w:before="229" w:after="229"/>
      </w:pPr>
      <w:r>
        <w:rPr>
          <w:rFonts w:hint="eastAsia"/>
        </w:rPr>
        <w:t>系统功能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用户发卡管理；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图书与电子标签关联管理；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用户毕业时的销卡管理，清除卡内借/还数据以及个人手机号；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用户借或还图书时，在卡内和数据库中同时保存借阅记录信息，假定记录信息不超过 5 条；</w:t>
      </w:r>
    </w:p>
    <w:p>
      <w:pPr>
        <w:pStyle w:val="85"/>
        <w:numPr>
          <w:ilvl w:val="0"/>
          <w:numId w:val="29"/>
        </w:numPr>
        <w:bidi w:val="0"/>
        <w:rPr>
          <w:rFonts w:hint="eastAsia"/>
        </w:rPr>
      </w:pPr>
      <w:r>
        <w:rPr>
          <w:rFonts w:hint="eastAsia"/>
        </w:rPr>
        <w:t>图书借/还明细查询。显示借/还明细时，必须同时显示用户手机号、电子标签 ID 号；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系统表结构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用户基本信息表（卡号、姓名、手机号、…、是否激活</w:t>
      </w:r>
      <w:r>
        <w:rPr>
          <w:rFonts w:hint="default"/>
          <w:lang w:val="en"/>
        </w:rPr>
        <w:t>);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用户借/还信息表（卡号、姓名、电子标签 Id、借阅时间、还书时间、…</w:t>
      </w:r>
      <w:r>
        <w:rPr>
          <w:rFonts w:hint="default"/>
          <w:lang w:val="en"/>
        </w:rPr>
        <w:t>);</w:t>
      </w:r>
    </w:p>
    <w:p>
      <w:pPr>
        <w:pStyle w:val="85"/>
        <w:numPr>
          <w:ilvl w:val="0"/>
          <w:numId w:val="30"/>
        </w:numPr>
        <w:bidi w:val="0"/>
        <w:rPr>
          <w:rFonts w:hint="eastAsia"/>
        </w:rPr>
      </w:pPr>
      <w:r>
        <w:rPr>
          <w:rFonts w:hint="eastAsia"/>
        </w:rPr>
        <w:t>图书基本信息表（商品编号、电子标签 Id、图书名称、作者、出版社、出版时间…</w:t>
      </w:r>
      <w:r>
        <w:rPr>
          <w:rFonts w:hint="default"/>
          <w:lang w:val="en"/>
        </w:rPr>
        <w:t>);</w:t>
      </w:r>
    </w:p>
    <w:p>
      <w:pPr>
        <w:pStyle w:val="3"/>
        <w:bidi w:val="0"/>
      </w:pPr>
      <w:bookmarkStart w:id="44" w:name="_Toc466229703"/>
      <w:r>
        <w:rPr>
          <w:rFonts w:hint="eastAsia"/>
        </w:rPr>
        <w:t>实验</w:t>
      </w:r>
      <w:r>
        <w:rPr>
          <w:rFonts w:hint="default"/>
          <w:lang w:val="en"/>
        </w:rPr>
        <w:t>环境</w:t>
      </w:r>
      <w:bookmarkEnd w:id="44"/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平台环境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OS: Manjaro 18.0.4 Illyria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Kernel: x86_64 Linux 5.0.7-1-MANJARO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CPU: Intel Core i7-6700HQ @ 8x 3.5GHz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GPU: GeForce GTX 965M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RAM: 7865MiB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软件环境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Qt Creator 3.5.1 (opensource)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Based on Qt 5.5.1 (GCC 4.9.1 20140922 (Red Hat 4.9.1-10), 32 bit)</w:t>
      </w:r>
    </w:p>
    <w:p/>
    <w:p>
      <w:pPr>
        <w:pStyle w:val="3"/>
        <w:bidi w:val="0"/>
      </w:pPr>
      <w:bookmarkStart w:id="45" w:name="_Toc358263779"/>
      <w:r>
        <w:rPr>
          <w:lang w:val="en"/>
        </w:rPr>
        <w:t>系统架构</w:t>
      </w:r>
      <w:bookmarkEnd w:id="45"/>
    </w:p>
    <w:p>
      <w:pPr>
        <w:pStyle w:val="4"/>
        <w:bidi w:val="0"/>
      </w:pPr>
      <w:r>
        <w:rPr>
          <w:rFonts w:hint="eastAsia"/>
        </w:rPr>
        <w:t>数据信息描述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</w:pPr>
      <w:r>
        <w:rPr>
          <w:rFonts w:hint="eastAsia"/>
        </w:rPr>
        <w:t xml:space="preserve">用户基本信息表（卡号，姓名，性别，年龄）； 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用户借/还信息表（卡号，姓名，电子标签Id，借阅时间）； </w:t>
      </w:r>
    </w:p>
    <w:p>
      <w:pPr>
        <w:pStyle w:val="85"/>
        <w:numPr>
          <w:ilvl w:val="0"/>
          <w:numId w:val="31"/>
        </w:numPr>
        <w:bidi w:val="0"/>
        <w:ind w:left="425" w:leftChars="0" w:hanging="425" w:firstLineChars="0"/>
        <w:rPr>
          <w:rFonts w:hint="eastAsia"/>
          <w:lang w:val="en"/>
        </w:rPr>
      </w:pPr>
      <w:r>
        <w:rPr>
          <w:rFonts w:hint="eastAsia"/>
        </w:rPr>
        <w:t>图书基本信息表（电子标签Id，图书名称，作者，出版社，总本数，剩余本数，可借时间</w:t>
      </w:r>
      <w:r>
        <w:rPr>
          <w:rFonts w:hint="default"/>
          <w:lang w:val="en"/>
        </w:rPr>
        <w:t>）；</w:t>
      </w:r>
    </w:p>
    <w:p>
      <w:pPr>
        <w:pStyle w:val="4"/>
        <w:bidi w:val="0"/>
      </w:pPr>
      <w:r>
        <w:rPr>
          <w:rFonts w:hint="eastAsia"/>
        </w:rPr>
        <w:t>数据字典</w:t>
      </w:r>
    </w:p>
    <w:p>
      <w:pPr>
        <w:pStyle w:val="79"/>
        <w:bidi w:val="0"/>
      </w:pPr>
      <w:r>
        <w:t>表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用户基本信息表</w:t>
      </w:r>
    </w:p>
    <w:tbl>
      <w:tblPr>
        <w:tblStyle w:val="52"/>
        <w:tblW w:w="745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2"/>
        <w:gridCol w:w="1291"/>
        <w:gridCol w:w="967"/>
        <w:gridCol w:w="1417"/>
        <w:gridCol w:w="24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主/外键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字段值约束</w:t>
            </w: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cardID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卡的编号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ender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</w:t>
            </w:r>
            <w:r>
              <w:t>ar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2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age</w:t>
            </w:r>
          </w:p>
        </w:tc>
        <w:tc>
          <w:tcPr>
            <w:tcW w:w="129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6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89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持卡人年龄</w:t>
            </w:r>
          </w:p>
        </w:tc>
      </w:tr>
    </w:tbl>
    <w:p>
      <w:pPr>
        <w:pStyle w:val="19"/>
        <w:bidi w:val="0"/>
      </w:pPr>
    </w:p>
    <w:p>
      <w:pPr>
        <w:pStyle w:val="79"/>
        <w:bidi w:val="0"/>
        <w:rPr>
          <w:rFonts w:hint="default"/>
          <w:lang w:val="en"/>
        </w:rPr>
      </w:pPr>
      <w:r>
        <w:rPr>
          <w:rFonts w:hint="default"/>
          <w:lang w:val="en"/>
        </w:rPr>
        <w:t>表</w:t>
      </w:r>
      <w:r>
        <w:rPr>
          <w:rFonts w:hint="default"/>
          <w:lang w:val="en"/>
        </w:rPr>
        <w:fldChar w:fldCharType="begin"/>
      </w:r>
      <w:r>
        <w:rPr>
          <w:rFonts w:hint="default"/>
          <w:lang w:val="en"/>
        </w:rPr>
        <w:instrText xml:space="preserve"> STYLEREF 1 \s </w:instrText>
      </w:r>
      <w:r>
        <w:rPr>
          <w:rFonts w:hint="default"/>
          <w:lang w:val="en"/>
        </w:rPr>
        <w:fldChar w:fldCharType="separate"/>
      </w:r>
      <w:r>
        <w:rPr>
          <w:rFonts w:hint="default"/>
          <w:lang w:val="en"/>
        </w:rPr>
        <w:t>5</w:t>
      </w:r>
      <w:r>
        <w:rPr>
          <w:rFonts w:hint="default"/>
          <w:lang w:val="en"/>
        </w:rPr>
        <w:fldChar w:fldCharType="end"/>
      </w:r>
      <w:r>
        <w:rPr>
          <w:rFonts w:hint="default"/>
          <w:lang w:val="en"/>
        </w:rPr>
        <w:t>.</w:t>
      </w:r>
      <w:r>
        <w:rPr>
          <w:rFonts w:hint="default"/>
          <w:lang w:val="en"/>
        </w:rPr>
        <w:fldChar w:fldCharType="begin"/>
      </w:r>
      <w:r>
        <w:rPr>
          <w:rFonts w:hint="default"/>
          <w:lang w:val="en"/>
        </w:rPr>
        <w:instrText xml:space="preserve"> SEQ 表 \* ARABIC \s 1 </w:instrText>
      </w:r>
      <w:r>
        <w:rPr>
          <w:rFonts w:hint="default"/>
          <w:lang w:val="en"/>
        </w:rPr>
        <w:fldChar w:fldCharType="separate"/>
      </w:r>
      <w:r>
        <w:rPr>
          <w:rFonts w:hint="default"/>
          <w:lang w:val="en"/>
        </w:rPr>
        <w:t>2</w:t>
      </w:r>
      <w:r>
        <w:rPr>
          <w:rFonts w:hint="default"/>
          <w:lang w:val="en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  <w:lang w:val="en"/>
        </w:rPr>
        <w:t>用户借/还信息表</w:t>
      </w:r>
    </w:p>
    <w:tbl>
      <w:tblPr>
        <w:tblStyle w:val="52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8"/>
        <w:gridCol w:w="1264"/>
        <w:gridCol w:w="944"/>
        <w:gridCol w:w="1375"/>
        <w:gridCol w:w="24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字段类型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主/外键</w:t>
            </w:r>
          </w:p>
        </w:tc>
        <w:tc>
          <w:tcPr>
            <w:tcW w:w="137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字段值约束</w:t>
            </w:r>
          </w:p>
        </w:tc>
        <w:tc>
          <w:tcPr>
            <w:tcW w:w="240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book</w:t>
            </w:r>
            <w:r>
              <w:t>sID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</w:t>
            </w:r>
            <w:r>
              <w:t>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author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publishing_house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vchar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书的出版社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count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书的总共数量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residue</w:t>
            </w:r>
          </w:p>
        </w:tc>
        <w:tc>
          <w:tcPr>
            <w:tcW w:w="1264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944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375" w:type="dxa"/>
            <w:vAlign w:val="center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2401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书的剩余数量</w:t>
            </w:r>
          </w:p>
        </w:tc>
      </w:tr>
    </w:tbl>
    <w:p/>
    <w:p/>
    <w:p>
      <w:pPr>
        <w:rPr>
          <w:rFonts w:hint="default"/>
          <w:lang w:val="en"/>
        </w:rPr>
      </w:pPr>
      <w:r>
        <w:rPr>
          <w:lang w:val="en"/>
        </w:rPr>
        <w:t>表</w:t>
      </w:r>
      <w:r>
        <w:rPr>
          <w:rFonts w:hint="eastAsia"/>
        </w:rPr>
        <w:t>图书基本信息表</w:t>
      </w:r>
    </w:p>
    <w:p>
      <w:pPr>
        <w:pStyle w:val="3"/>
        <w:bidi w:val="0"/>
      </w:pPr>
      <w:bookmarkStart w:id="46" w:name="_Toc540552732"/>
      <w:r>
        <w:rPr>
          <w:lang w:val="en"/>
        </w:rPr>
        <w:t>系统实现</w:t>
      </w:r>
      <w:bookmarkEnd w:id="46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基于 RFID 技术的图书管理系统设计与实现。</w:t>
      </w:r>
    </w:p>
    <w:p>
      <w:pPr>
        <w:pStyle w:val="4"/>
        <w:bidi w:val="0"/>
        <w:rPr>
          <w:rFonts w:hint="eastAsia"/>
        </w:rPr>
      </w:pPr>
      <w:r>
        <w:rPr>
          <w:rFonts w:hint="default"/>
          <w:lang w:val="en"/>
        </w:rPr>
        <w:t>系统架构图</w:t>
      </w:r>
    </w:p>
    <w:p>
      <w:pPr>
        <w:jc w:val="center"/>
      </w:pPr>
      <w:r>
        <w:drawing>
          <wp:inline distT="0" distB="0" distL="114300" distR="114300">
            <wp:extent cx="5248275" cy="6400800"/>
            <wp:effectExtent l="0" t="0" r="0" b="0"/>
            <wp:docPr id="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系统逻辑架构图</w:t>
      </w:r>
    </w:p>
    <w:p>
      <w:pPr>
        <w:jc w:val="center"/>
      </w:pPr>
      <w:r>
        <w:drawing>
          <wp:inline distT="0" distB="0" distL="114300" distR="114300">
            <wp:extent cx="2914650" cy="3038475"/>
            <wp:effectExtent l="0" t="0" r="0" b="9525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系统实现架构图</w:t>
      </w:r>
    </w:p>
    <w:p>
      <w:pPr>
        <w:pStyle w:val="4"/>
        <w:bidi w:val="0"/>
        <w:rPr>
          <w:rFonts w:hint="eastAsia"/>
        </w:rPr>
      </w:pPr>
      <w:r>
        <w:rPr>
          <w:rFonts w:hint="default"/>
          <w:lang w:val="en"/>
        </w:rPr>
        <w:t>项目类集成图</w:t>
      </w:r>
    </w:p>
    <w:p>
      <w:pPr>
        <w:jc w:val="center"/>
      </w:pPr>
      <w:r>
        <w:drawing>
          <wp:inline distT="0" distB="0" distL="114300" distR="114300">
            <wp:extent cx="1410970" cy="2347595"/>
            <wp:effectExtent l="0" t="0" r="17780" b="1460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项目类集成图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数据库E-R图</w:t>
      </w:r>
    </w:p>
    <w:p>
      <w:pPr>
        <w:jc w:val="center"/>
      </w:pPr>
      <w:r>
        <w:drawing>
          <wp:inline distT="0" distB="0" distL="114300" distR="114300">
            <wp:extent cx="3550920" cy="2371725"/>
            <wp:effectExtent l="0" t="0" r="11430" b="952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数据库关系图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用户管理</w:t>
      </w:r>
    </w:p>
    <w:p>
      <w:r>
        <w:drawing>
          <wp:inline distT="0" distB="0" distL="114300" distR="114300">
            <wp:extent cx="5591810" cy="3187700"/>
            <wp:effectExtent l="0" t="0" r="8890" b="1270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用户管理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numPr>
          <w:ilvl w:val="0"/>
          <w:numId w:val="3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用户注册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330450" cy="5691505"/>
            <wp:effectExtent l="0" t="0" r="0" b="0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用户注册流程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用户搜索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029460" cy="2661920"/>
            <wp:effectExtent l="0" t="0" r="0" b="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用户注册流程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用户挂失/激活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440815" cy="3218180"/>
            <wp:effectExtent l="0" t="0" r="0" b="0"/>
            <wp:docPr id="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用户挂失/激活流程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用户删除流程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749550" cy="4968875"/>
            <wp:effectExtent l="0" t="0" r="0" b="0"/>
            <wp:docPr id="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用户删除流程</w:t>
      </w:r>
    </w:p>
    <w:p>
      <w:pPr>
        <w:numPr>
          <w:numId w:val="0"/>
        </w:numPr>
        <w:ind w:leftChars="0"/>
        <w:jc w:val="center"/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图形界面窗口管理</w:t>
      </w:r>
    </w:p>
    <w:p>
      <w:r>
        <w:drawing>
          <wp:inline distT="0" distB="0" distL="114300" distR="114300">
            <wp:extent cx="5969000" cy="4478655"/>
            <wp:effectExtent l="0" t="0" r="12700" b="1714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图形界面窗口管理</w:t>
      </w:r>
    </w:p>
    <w:p>
      <w:pPr>
        <w:rPr>
          <w:rFonts w:hint="default"/>
          <w:lang w:val="en"/>
        </w:rPr>
      </w:pPr>
      <w:r>
        <w:rPr>
          <w:lang w:val="en"/>
        </w:rPr>
        <w:t>由于图书管理过程中，由</w:t>
      </w:r>
      <w:r>
        <w:rPr>
          <w:rFonts w:hint="default"/>
          <w:lang w:val="en"/>
        </w:rPr>
        <w:t>Widget进行用户相应的窗口管理，检测用户当前所在的窗口，进行相应的设置。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同时由于UHF由Widget持有，所有的写卡操作需要由Widget转发。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r>
        <w:drawing>
          <wp:inline distT="0" distB="0" distL="114300" distR="114300">
            <wp:extent cx="5597525" cy="7665085"/>
            <wp:effectExtent l="0" t="0" r="0" b="0"/>
            <wp:docPr id="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766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Widget管理流程图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图书管理</w:t>
      </w:r>
    </w:p>
    <w:p>
      <w:r>
        <w:drawing>
          <wp:inline distT="0" distB="0" distL="114300" distR="114300">
            <wp:extent cx="5593080" cy="3857625"/>
            <wp:effectExtent l="0" t="0" r="7620" b="952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图书管理方法类</w:t>
      </w:r>
    </w:p>
    <w:p>
      <w:pPr>
        <w:jc w:val="center"/>
      </w:pPr>
      <w:r>
        <w:drawing>
          <wp:inline distT="0" distB="0" distL="114300" distR="114300">
            <wp:extent cx="4829175" cy="2181225"/>
            <wp:effectExtent l="0" t="0" r="9525" b="9525"/>
            <wp:docPr id="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图书管理调用关系</w:t>
      </w:r>
    </w:p>
    <w:p>
      <w:pPr>
        <w:jc w:val="center"/>
      </w:pPr>
      <w:r>
        <w:drawing>
          <wp:inline distT="0" distB="0" distL="114300" distR="114300">
            <wp:extent cx="2292350" cy="2917190"/>
            <wp:effectExtent l="0" t="0" r="0" b="0"/>
            <wp:docPr id="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图书绑定流程图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借阅管理</w:t>
      </w:r>
    </w:p>
    <w:p>
      <w:pPr>
        <w:jc w:val="center"/>
      </w:pPr>
      <w:r>
        <w:drawing>
          <wp:inline distT="0" distB="0" distL="114300" distR="114300">
            <wp:extent cx="4409440" cy="3237230"/>
            <wp:effectExtent l="0" t="0" r="10160" b="127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借阅管理方法类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对于特定用户和特定图书进行管理，进行借阅记录的写入和提醒。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借阅记录</w:t>
      </w:r>
    </w:p>
    <w:p>
      <w:r>
        <w:drawing>
          <wp:inline distT="0" distB="0" distL="114300" distR="114300">
            <wp:extent cx="5594985" cy="3536315"/>
            <wp:effectExtent l="0" t="0" r="5715" b="698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16</w:t>
      </w:r>
      <w:r>
        <w:fldChar w:fldCharType="end"/>
      </w:r>
      <w:r>
        <w:rPr>
          <w:rFonts w:hint="default"/>
          <w:lang w:val="en"/>
        </w:rPr>
        <w:t xml:space="preserve"> 借阅记录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存储所有的借阅记录，方便管理员进行查询。</w:t>
      </w:r>
    </w:p>
    <w:p>
      <w:pPr>
        <w:rPr>
          <w:rFonts w:hint="default"/>
          <w:lang w:val="en"/>
        </w:rPr>
      </w:pPr>
    </w:p>
    <w:p>
      <w:r>
        <w:drawing>
          <wp:inline distT="0" distB="0" distL="114300" distR="114300">
            <wp:extent cx="5598795" cy="4177665"/>
            <wp:effectExtent l="0" t="0" r="1905" b="13335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17</w:t>
      </w:r>
      <w:r>
        <w:fldChar w:fldCharType="end"/>
      </w:r>
      <w:r>
        <w:rPr>
          <w:rFonts w:hint="default"/>
          <w:lang w:val="en"/>
        </w:rPr>
        <w:t xml:space="preserve"> SQL数据库操作方法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统计图表创建</w:t>
      </w:r>
    </w:p>
    <w:p>
      <w:pPr>
        <w:rPr>
          <w:rFonts w:hint="eastAsia"/>
        </w:rPr>
      </w:pPr>
      <w:r>
        <w:drawing>
          <wp:inline distT="0" distB="0" distL="114300" distR="114300">
            <wp:extent cx="5593715" cy="2887345"/>
            <wp:effectExtent l="0" t="0" r="6985" b="8255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查询数据库，绘制统计图表。</w:t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default"/>
          <w:lang w:val="en"/>
        </w:rPr>
        <w:t>UHF串口通信线程</w:t>
      </w:r>
    </w:p>
    <w:p>
      <w:pPr>
        <w:rPr>
          <w:rFonts w:hint="eastAsia"/>
        </w:rPr>
      </w:pPr>
      <w:r>
        <w:drawing>
          <wp:inline distT="0" distB="0" distL="114300" distR="114300">
            <wp:extent cx="5591175" cy="4108450"/>
            <wp:effectExtent l="0" t="0" r="9525" b="635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用于创建线程，波特率串口设置，同时进行循环寻卡操作，如果响应，调用响应的处理函数。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center"/>
      </w:pPr>
      <w:r>
        <w:drawing>
          <wp:inline distT="0" distB="0" distL="114300" distR="114300">
            <wp:extent cx="2658745" cy="3382010"/>
            <wp:effectExtent l="0" t="0" r="0" b="0"/>
            <wp:docPr id="1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en"/>
        </w:rPr>
        <w:t xml:space="preserve"> UHF读卡/写卡方法</w:t>
      </w:r>
    </w:p>
    <w:p>
      <w:pPr>
        <w:jc w:val="center"/>
        <w:rPr>
          <w:rFonts w:hint="eastAsia"/>
        </w:rPr>
        <w:sectPr>
          <w:headerReference r:id="rId5" w:type="default"/>
          <w:footerReference r:id="rId6" w:type="default"/>
          <w:footnotePr>
            <w:numRestart w:val="eachPage"/>
          </w:footnotePr>
          <w:pgSz w:w="11906" w:h="16838"/>
          <w:pgMar w:top="1702" w:right="1558" w:bottom="1418" w:left="1531" w:header="851" w:footer="992" w:gutter="0"/>
          <w:cols w:space="720" w:num="1"/>
          <w:docGrid w:type="linesAndChars" w:linePitch="459" w:charSpace="0"/>
        </w:sectPr>
      </w:pPr>
    </w:p>
    <w:p>
      <w:pPr>
        <w:pStyle w:val="3"/>
        <w:bidi w:val="0"/>
        <w:rPr>
          <w:rFonts w:hint="default"/>
          <w:lang w:val="en"/>
        </w:rPr>
      </w:pPr>
      <w:bookmarkStart w:id="47" w:name="_Toc965816236"/>
      <w:r>
        <w:rPr>
          <w:rFonts w:hint="default"/>
          <w:lang w:val="en"/>
        </w:rPr>
        <w:t>系统功能测试</w:t>
      </w:r>
      <w:bookmarkEnd w:id="47"/>
    </w:p>
    <w:p>
      <w:pPr>
        <w:pStyle w:val="4"/>
        <w:bidi w:val="0"/>
      </w:pPr>
      <w:r>
        <w:rPr>
          <w:rFonts w:hint="eastAsia"/>
        </w:rPr>
        <w:t>用户发卡管理</w:t>
      </w:r>
    </w:p>
    <w:p>
      <w:pPr>
        <w:bidi w:val="0"/>
      </w:pPr>
      <w:r>
        <w:rPr>
          <w:rFonts w:hint="eastAsia"/>
        </w:rPr>
        <w:t>刷卡获取卡号，填写用户姓名、性别、年龄，将信息添加到数据库表中，并将姓名信息写入卡内0块。</w:t>
      </w:r>
    </w:p>
    <w:p>
      <w:pPr>
        <w:keepNext/>
        <w:snapToGrid w:val="0"/>
        <w:spacing w:before="78" w:beforeLines="25" w:after="78" w:afterLines="25"/>
        <w:jc w:val="center"/>
      </w:pPr>
      <w:r>
        <w:drawing>
          <wp:inline distT="0" distB="0" distL="114300" distR="114300">
            <wp:extent cx="5598160" cy="1656715"/>
            <wp:effectExtent l="0" t="0" r="2540" b="63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19</w:t>
      </w:r>
      <w:r>
        <w:fldChar w:fldCharType="end"/>
      </w:r>
      <w:r>
        <w:rPr>
          <w:rFonts w:hint="default"/>
          <w:lang w:val="en"/>
        </w:rPr>
        <w:t xml:space="preserve"> 注册用户</w:t>
      </w:r>
    </w:p>
    <w:p>
      <w:r>
        <w:drawing>
          <wp:inline distT="0" distB="0" distL="114300" distR="114300">
            <wp:extent cx="5586730" cy="1383030"/>
            <wp:effectExtent l="0" t="0" r="13970" b="762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20</w:t>
      </w:r>
      <w:r>
        <w:fldChar w:fldCharType="end"/>
      </w:r>
      <w:r>
        <w:rPr>
          <w:rFonts w:hint="default"/>
          <w:lang w:val="en"/>
        </w:rPr>
        <w:t xml:space="preserve"> 用户搜索</w:t>
      </w:r>
    </w:p>
    <w:p>
      <w:pPr>
        <w:jc w:val="center"/>
      </w:pPr>
      <w:r>
        <w:drawing>
          <wp:inline distT="0" distB="0" distL="114300" distR="114300">
            <wp:extent cx="4931410" cy="1611630"/>
            <wp:effectExtent l="0" t="0" r="2540" b="762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21</w:t>
      </w:r>
      <w:r>
        <w:fldChar w:fldCharType="end"/>
      </w:r>
      <w:r>
        <w:rPr>
          <w:rFonts w:hint="default"/>
          <w:lang w:val="en"/>
        </w:rPr>
        <w:t xml:space="preserve"> 用户挂失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847465"/>
            <wp:effectExtent l="0" t="0" r="2540" b="635"/>
            <wp:docPr id="36" name="图片 13" descr="D:\Study\RFID\实验\pic\综合\IMG_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 descr="D:\Study\RFID\实验\pic\综合\IMG_251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22</w:t>
      </w:r>
      <w:r>
        <w:fldChar w:fldCharType="end"/>
      </w:r>
      <w:r>
        <w:rPr>
          <w:rFonts w:hint="default"/>
          <w:lang w:val="en"/>
        </w:rPr>
        <w:t xml:space="preserve"> 成功写入图</w:t>
      </w:r>
    </w:p>
    <w:p>
      <w:pPr>
        <w:pStyle w:val="4"/>
        <w:bidi w:val="0"/>
      </w:pPr>
      <w:r>
        <w:rPr>
          <w:lang w:val="en"/>
        </w:rPr>
        <w:t>图书管理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获取卡号，输入信息包括书名、作者、出版社、总本书、剩余本数和可借时长，将数据写入数据库表中。</w:t>
      </w:r>
    </w:p>
    <w:p>
      <w:pPr>
        <w:bidi w:val="0"/>
        <w:jc w:val="center"/>
      </w:pPr>
      <w:r>
        <w:drawing>
          <wp:inline distT="0" distB="0" distL="114300" distR="114300">
            <wp:extent cx="3892550" cy="2402840"/>
            <wp:effectExtent l="0" t="0" r="12700" b="1651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23</w:t>
      </w:r>
      <w:r>
        <w:fldChar w:fldCharType="end"/>
      </w:r>
      <w:r>
        <w:rPr>
          <w:rFonts w:hint="default"/>
          <w:lang w:val="en"/>
        </w:rPr>
        <w:t xml:space="preserve"> 添加成功图</w:t>
      </w:r>
    </w:p>
    <w:p>
      <w:pPr>
        <w:bidi w:val="0"/>
        <w:jc w:val="center"/>
      </w:pPr>
      <w:r>
        <w:drawing>
          <wp:inline distT="0" distB="0" distL="0" distR="0">
            <wp:extent cx="4092575" cy="2859405"/>
            <wp:effectExtent l="0" t="0" r="3175" b="17145"/>
            <wp:docPr id="38" name="图片 29" descr="D:\Study\RFID\实验\pic\综合\IMG_2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 descr="D:\Study\RFID\实验\pic\综合\IMG_251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24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/>
          <w:b/>
          <w:bCs/>
          <w:lang w:val="en"/>
        </w:rPr>
        <w:t>信息写入数据图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借阅管理</w:t>
      </w:r>
    </w:p>
    <w:p>
      <w:pPr>
        <w:jc w:val="both"/>
      </w:pPr>
      <w:r>
        <w:drawing>
          <wp:inline distT="0" distB="0" distL="114300" distR="114300">
            <wp:extent cx="6167755" cy="3521710"/>
            <wp:effectExtent l="0" t="0" r="4445" b="254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Simsun" w:hAnsi="Simsun" w:cs="Simsun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/>
          <w:b/>
          <w:bCs/>
          <w:lang w:val="en"/>
        </w:rPr>
        <w:t>用户借阅查询-无借阅记录提醒</w:t>
      </w:r>
    </w:p>
    <w:p>
      <w:r>
        <w:drawing>
          <wp:inline distT="0" distB="0" distL="114300" distR="114300">
            <wp:extent cx="5591810" cy="640080"/>
            <wp:effectExtent l="0" t="0" r="8890" b="762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26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/>
          <w:b/>
          <w:bCs/>
          <w:lang w:val="en"/>
        </w:rPr>
        <w:t>用户借阅记录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68950" cy="4176395"/>
            <wp:effectExtent l="0" t="0" r="12700" b="14605"/>
            <wp:docPr id="93" name="Picture 93" descr="IMG_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IMG_00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27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/>
          <w:b/>
          <w:bCs/>
          <w:lang w:val="en"/>
        </w:rPr>
        <w:t>借阅写卡测试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在从第二个扇区进行相应的借阅图书卡号写入。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同时提供用户的借阅相关记录，同时相关的借阅记录会提供借还日起提醒。(已进行演示，因时间相应操作，截图为模拟测试)。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统计图表测试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输出借阅次数统计图</w:t>
      </w:r>
    </w:p>
    <w:p>
      <w:pPr>
        <w:jc w:val="center"/>
      </w:pPr>
      <w:r>
        <w:drawing>
          <wp:inline distT="0" distB="0" distL="114300" distR="114300">
            <wp:extent cx="4105275" cy="3053080"/>
            <wp:effectExtent l="0" t="0" r="9525" b="13970"/>
            <wp:docPr id="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28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 w:cs="Times New Roman"/>
          <w:b/>
          <w:bCs/>
          <w:lang w:val="en"/>
        </w:rPr>
        <w:t>统计图表测试</w:t>
      </w:r>
    </w:p>
    <w:p>
      <w:pPr>
        <w:pStyle w:val="4"/>
        <w:bidi w:val="0"/>
        <w:rPr>
          <w:rFonts w:hint="eastAsia"/>
          <w:lang w:val="en"/>
        </w:rPr>
      </w:pPr>
      <w:r>
        <w:rPr>
          <w:rFonts w:hint="default"/>
          <w:lang w:val="en"/>
        </w:rPr>
        <w:t>提醒测试</w:t>
      </w:r>
    </w:p>
    <w:p>
      <w:pPr>
        <w:jc w:val="center"/>
      </w:pPr>
      <w:r>
        <w:drawing>
          <wp:inline distT="0" distB="0" distL="114300" distR="114300">
            <wp:extent cx="2333625" cy="1019175"/>
            <wp:effectExtent l="0" t="0" r="9525" b="9525"/>
            <wp:docPr id="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29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 w:cs="Times New Roman"/>
          <w:b/>
          <w:bCs/>
          <w:lang w:val="en"/>
        </w:rPr>
        <w:t>挂失警告测试</w:t>
      </w:r>
    </w:p>
    <w:p>
      <w:pPr>
        <w:jc w:val="center"/>
      </w:pPr>
      <w:r>
        <w:drawing>
          <wp:inline distT="0" distB="0" distL="114300" distR="114300">
            <wp:extent cx="2781300" cy="1552575"/>
            <wp:effectExtent l="0" t="0" r="0" b="9525"/>
            <wp:docPr id="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30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 w:cs="Times New Roman"/>
          <w:b/>
          <w:bCs/>
          <w:lang w:val="en"/>
        </w:rPr>
        <w:t>还书警告</w:t>
      </w:r>
      <w:r>
        <w:rPr>
          <w:rFonts w:hint="default"/>
          <w:b/>
          <w:bCs/>
          <w:lang w:val="en"/>
        </w:rPr>
        <w:t>测试</w:t>
      </w:r>
    </w:p>
    <w:p>
      <w:pPr>
        <w:jc w:val="center"/>
        <w:rPr>
          <w:rFonts w:hint="eastAsia"/>
          <w:lang w:val="en"/>
        </w:rPr>
      </w:pPr>
    </w:p>
    <w:p>
      <w:pPr>
        <w:pStyle w:val="3"/>
        <w:ind w:right="240"/>
      </w:pPr>
      <w:bookmarkStart w:id="48" w:name="_Toc1642247107"/>
      <w:r>
        <w:rPr>
          <w:rFonts w:hint="eastAsia"/>
        </w:rPr>
        <w:t>核心源码说明</w:t>
      </w:r>
      <w:bookmarkEnd w:id="48"/>
    </w:p>
    <w:p>
      <w:pPr>
        <w:pStyle w:val="4"/>
        <w:bidi w:val="0"/>
      </w:pPr>
      <w:r>
        <w:rPr>
          <w:lang w:val="en"/>
        </w:rPr>
        <w:t>用户管理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激活/挂失槽函数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//挂失或激活用户槽函数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UserManage::lossOrReget_user()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//为了安全，需提供卡号、姓名、手机号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 = sql-&gt;SelectUser(Edit[ID_User]-&gt;text(),Edit[Name_User]-&gt;text(),Edit[Tele_User]-&gt;text(),NULL,-1);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willStatus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warn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"挂失"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(query.value(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"status"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).toBool() ==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willStatus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"激活"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QMessageBox::warning(NULL, "warning", "该卡已注销！",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return;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//改变卡的状态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sql-&gt;UpdataUserStatus(Edit[ID_User]-&gt;text(),willStatus);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warn+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warn+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/>
          <w:lang w:val="en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lang w:val="en"/>
        </w:rPr>
      </w:pPr>
      <w:r>
        <w:rPr>
          <w:lang w:val="en"/>
        </w:rPr>
        <w:t>借阅管理</w:t>
      </w:r>
    </w:p>
    <w:p>
      <w:pPr>
        <w:rPr>
          <w:lang w:val="en"/>
        </w:rPr>
      </w:pPr>
      <w:r>
        <w:rPr>
          <w:lang w:val="en"/>
        </w:rPr>
        <w:t>如果用户存在未归还的图书，则无法进行借阅，从而无法借阅，实现方法所检索数据库，判断是否有逾期书籍，如果有逾期，同时给出逾期警告。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能否借阅检测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canBorrow(QString userID)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"checkReturnDate"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"borrow and return"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cmd="select\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record_15693.booksID,\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record_15693.borrow_time 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books_15693.borrowed_days\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 record_15693\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left join  books_15693 on record_15693.booksID = books_15693.booksID\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record_15693.cardID==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'"+userID+"'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//no result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"no result"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qDebug()&lt;&lt;query.size()&lt;&lt;endl;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bookID;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borrowDate;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warnning_days=10;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dueDate;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nowDate=QDateTime::currentDateTime();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numd;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qDebug()&lt;&lt;query.value(0)&lt;&lt;query.value(1)&lt;&lt;query.value(2)&lt;&lt;endl;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bookID=query.value(0).toString();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borrowDate = QDateTime::fromString(query.value(1).toString(),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"yyyy-MM-dd 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borrowed_days=query.value(2).toInt();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dueDate=borrowDate.addDays(borrowed_days);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ndaysec = 24*60*60;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stime = nowDate.toTime_t();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etime = dueDate.toTime_t();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left_days=(etime - stime)/(ndaysec) + ((etime - stime)%(ndaysec)+(ndaysec-1))/(ndaysec) - 1;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&lt;&lt;left_days&lt;&lt;endl;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auto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"逾期警告！", "书籍："+bookID+"\n"+"还书日期："+dueDate.toString()+"\n"+"逾期时间："+QString::number(-left_days, 10)+"Days\n",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qDebug()&lt;&lt;bookID&lt;&lt;borrowDate&lt;&lt;borrowed_days&lt;&lt;endl;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lang w:val="en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对于同一个用户反复借阅谋一本书，原代码中未提供相应的警告，此处进行检测，同时给出警告。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重复借书警告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myquery=sql-&gt;SelectRecord(Edit_User[CardId_User_Borrow]-&gt;text(), query.value(0).toString());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(myquery.next())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(myquery.value(3).toString()==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"借书错误,该书已借！"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用户进行对于同一本书进行借还操作的时候，会出现问题，因为记录始终存在，需要判断是否有还书时间为空的记录，判断能够还书。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否，则给出警告。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能否还书检测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myquery=sql-&gt;SelectRecord(Edit_User[CardId_User_Borrow]-&gt;text(), query.value(0).toString());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can_return;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(myquery.next())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(myquery.value(3).toString()==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can_return=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(!can_return)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"还书错误,该书已还！"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用户提醒管理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当寻卡产生中断的时候，调用此函数，判断是否有逾期书籍和提醒书籍。</w:t>
      </w:r>
    </w:p>
    <w:p>
      <w:pPr>
        <w:bidi w:val="0"/>
        <w:rPr>
          <w:rFonts w:hint="default"/>
          <w:lang w:val="en" w:eastAsia="zh-CN"/>
        </w:rPr>
      </w:pPr>
      <w:r>
        <w:rPr>
          <w:rFonts w:hint="default"/>
          <w:lang w:val="en"/>
        </w:rPr>
        <w:t>通过</w:t>
      </w:r>
      <w:r>
        <w:rPr>
          <w:rFonts w:hint="default"/>
          <w:lang w:val="en-US" w:eastAsia="zh-CN"/>
        </w:rPr>
        <w:t>int warnning_days=10</w:t>
      </w:r>
      <w:r>
        <w:rPr>
          <w:rFonts w:hint="default"/>
          <w:lang w:val="en" w:eastAsia="zh-CN"/>
        </w:rPr>
        <w:t>设置相应的提醒时间</w:t>
      </w:r>
    </w:p>
    <w:p>
      <w:p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计算采用转换为时间戳向上取整进行计算。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用户提醒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Borrow_Return::checkReturnDate(QString userID)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(userID==last_notification_ID)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"checkReturnDate"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"borrow and return"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//userID="999";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cmd="select\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record_15693.booksID,\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record_15693.borrow_time 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books_15693.borrowed_days\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 record_15693\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left join  books_15693 on record_15693.booksID = books_15693.booksID\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record_15693.cardID==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'"+userID+"'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and record_15693.return_time is NULL";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//no result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"no result"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qDebug()&lt;&lt;query.size()&lt;&lt;endl;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bookID;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borrowDate;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warnning_days=10;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dueDate;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nowDate=QDateTime::currentDateTime();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numd;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qDebug()&lt;&lt;query.value(0)&lt;&lt;query.value(1)&lt;&lt;query.value(2)&lt;&lt;endl;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bookID=query.value(0).toString();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borrowDate = QDateTime::fromString(query.value(1).toString(),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"yyyy-MM-dd 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borrowed_days=query.value(2).toInt();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dueDate=borrowDate.addDays(borrowed_days);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ndaysec = 24*60*60;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stime = nowDate.toTime_t();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etime = dueDate.toTime_t();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left_days=(etime - stime)/(ndaysec) + ((etime - stime)%(ndaysec)+(ndaysec-1))/(ndaysec) - 1;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&lt;&lt;left_days&lt;&lt;endl;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"逾期警告！"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"还书日期："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+dueDate.toString()+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"逾期时间："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+QString::number(-left_days, 10)+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"Days\n"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(left_days&lt;warnning_days)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"还书警告！"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"还书日期："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+dueDate.toString()+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"剩余时间："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+QString::number(left_days, 10)+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"Days\n"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qDebug()&lt;&lt;bookID&lt;&lt;borrowDate&lt;&lt;borrowed_days&lt;&lt;endl;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bookID=query.value(0)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last_notification_ID=userID;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/>
          <w:lang w:val="en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写卡操作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所有的写卡操作必须使用Widget进行转发，因为Widget持有UHF对象。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写卡转发函数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Widget::Set_User_Record(QString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//QMessageBox::warning(NULL, "warning", "调用写卡！",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"!!!!!"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&lt;&lt;UserID&lt;&lt;BookID;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uhf-&gt;SetCardRecord(UserID,BookID);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Widget::Get_User_Record(QString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uhf-&gt;GetCardRecord(UserID,BookID);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校验和计算函数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RC632_UartCalcFCS_Test( uint8 *msg_ptr, uint8 len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x;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xorResult;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xorResult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x = 0; x &lt; len; x++, msg_ptr++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xorResult = xorResult ^ *msg_ptr;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xorResult 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帧封装函数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RC632_SendCmdReq_Test(uint16 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*data, uint16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frameLen, uartdatalen;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frameLen = len+9;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9 = sop(2)+len(2)+nc(2)+cmd(2)+fcs(1)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uartdatalen = frameLen;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(uint16 i=0; i&lt;len;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(data[i] == 0xAA)  uartdatalen++;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uint8[uartdatalen+2];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p[0] is used return 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p[0] = LO_UINT16(uartdatalen);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p[1] = HI_UINT16(uartdatalen);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p[2] = LO_UINT16(RC632_FRAME_SOP);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p[3] = HI_UINT16(RC632_FRAME_SOP);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//BBAA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p[4] = LO_UINT16(frameLen-4);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p[5] = HI_UINT16(frameLen-4);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p[6]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p[7] = 0;      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p[8] = LO_UINT16(cmd);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p[9] = HI_UINT16(cmd);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//memcpy(p+10, data,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k=0;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j=0; j&lt;len; j++, k++){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data[j];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(data[j]==0xAA)  p[10+ ++k] = 0x00;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RC632_UartCalcFCS_Test(p+5, uartdatalen-4);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Qstring转hex函数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@brief str2hex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str QString指针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buf 字节数组指针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len 要转化的长度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QString 转十六进制数组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UHF_Thread::str2hex(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&amp;str, quint8 *buf, quint8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 ((quint8)str.count()+1)/2;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buflen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&gt;len) ? len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strHex;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(quint8 i=0; i&lt;buflen; i++){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strHex = str.mid((i&lt;&lt;1), 2);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buf[i] = (quint8)(strHex.toInt(0, 16));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写卡需要将最近一次的记录写入2号和3号扇区，封装两个函数帧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格式为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Cmd+02+cardID(当前写的ID)+address+data(4BYTE)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一个卡号有8Byte，需要写两个数据块。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需要保存五条纪录，需要进行相应的dataMap进行数据块映射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其中02为dataMap</w:t>
      </w:r>
    </w:p>
    <w:p>
      <w:r>
        <w:drawing>
          <wp:inline distT="0" distB="0" distL="114300" distR="114300">
            <wp:extent cx="5593080" cy="1417955"/>
            <wp:effectExtent l="0" t="0" r="0" b="0"/>
            <wp:docPr id="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cs="Times New Roman"/>
          <w:b/>
          <w:bCs/>
          <w:lang w:val="en"/>
        </w:rPr>
      </w:pPr>
      <w:r>
        <w:rPr>
          <w:b/>
          <w:bCs/>
        </w:rPr>
        <w:t>图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STYLEREF 1 \s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5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</w:rPr>
        <w:t>.</w:t>
      </w:r>
      <w:r>
        <w:rPr>
          <w:rFonts w:hint="default" w:ascii="Times New Roman" w:hAnsi="Times New Roman" w:cs="Times New Roman"/>
          <w:b/>
          <w:bCs/>
        </w:rPr>
        <w:fldChar w:fldCharType="begin"/>
      </w:r>
      <w:r>
        <w:rPr>
          <w:rFonts w:hint="default" w:ascii="Times New Roman" w:hAnsi="Times New Roman" w:cs="Times New Roman"/>
          <w:b/>
          <w:bCs/>
        </w:rPr>
        <w:instrText xml:space="preserve"> SEQ 图 \* ARABIC \s 1 </w:instrText>
      </w:r>
      <w:r>
        <w:rPr>
          <w:rFonts w:hint="default" w:ascii="Times New Roman" w:hAnsi="Times New Roman" w:cs="Times New Roman"/>
          <w:b/>
          <w:bCs/>
        </w:rPr>
        <w:fldChar w:fldCharType="separate"/>
      </w:r>
      <w:r>
        <w:rPr>
          <w:rFonts w:hint="default" w:ascii="Times New Roman" w:hAnsi="Times New Roman" w:cs="Times New Roman"/>
          <w:b/>
          <w:bCs/>
        </w:rPr>
        <w:t>31</w:t>
      </w:r>
      <w:r>
        <w:rPr>
          <w:rFonts w:hint="default" w:ascii="Times New Roman" w:hAnsi="Times New Roman" w:cs="Times New Roman"/>
          <w:b/>
          <w:bCs/>
        </w:rPr>
        <w:fldChar w:fldCharType="end"/>
      </w:r>
      <w:r>
        <w:rPr>
          <w:rFonts w:hint="default" w:ascii="Times New Roman" w:hAnsi="Times New Roman" w:cs="Times New Roman"/>
          <w:b/>
          <w:bCs/>
          <w:lang w:val="en"/>
        </w:rPr>
        <w:t xml:space="preserve"> </w:t>
      </w:r>
      <w:r>
        <w:rPr>
          <w:rFonts w:hint="default" w:cs="Times New Roman"/>
          <w:b/>
          <w:bCs/>
          <w:lang w:val="en"/>
        </w:rPr>
        <w:t>存储区块分配图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03-12作为卡号存储，每两块一组，02作为存储的标志位</w:t>
      </w:r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写卡函数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UHF_Thread::SetCardRecord(QString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//QMessageBox::warning(NULL, "warning", "写卡",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"RC632_CMD_ISO15693_WRITE_SM"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//userID="46F87856000104E0";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//bookID="46F87856000104E0";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//02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cmd = RC632_CMD_ISO15693_WRITE_SM;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//写单个块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vdata1;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uint8[14];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vdata1[0]=0x02;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buf1=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quint8[8];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str2hex(userID,buf1,8);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(vdata1+1,buf1,8);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//write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vdata1[9]=0x02;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//add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buf2=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str2hex(bookID,buf2,4);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(vdata1+10,buf2,4);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//record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QString 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*p1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 (cmd,vdata1,14);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//03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vdata2;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uint8[14];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vdata2[0]=0x02;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buf3;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buf3=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quint8[8];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str2hex(userID,buf3,8);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(vdata2+1,buf3,8);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//write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vdata2[9]=0x03;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//address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buf4;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buf4=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quint8[8];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str2hex(bookID.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remove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(0,4),buf4,8);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(vdata2+10,buf4,4);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//record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*p2=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 (cmd,vdata2,14);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(serialport-&gt;write((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*)(p1 + 2), BUILD_UINT16(p1[0], p1[1])))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//data,len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//sleep(1000);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//serialport-&gt;write((char*)(p2 + 2), BUILD_UINT16(p2[0], p2[1]));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49" w:name="_Toc760924074"/>
      <w:r>
        <w:rPr>
          <w:rFonts w:hint="eastAsia"/>
        </w:rPr>
        <w:t>实验体会与总结</w:t>
      </w:r>
      <w:bookmarkEnd w:id="49"/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实验过程中，由于代码为Windows32 Version，在使用Linux X64编译的时候出现了依赖问题，由于Windows动态链接采用dll，而Linux采用.so进行管理，造成了编译时候的麻烦，且前期未提供源码，只能采用自己封装一层Wine进行调用，且只能编译32位版本，后期提供源码之后就自己封装动态链接库，方便许多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进行Windows和Linux迁移过程中，手写了编译选项，自动判断当前系统环境，从而实现自动化的跨平台编译，而不用手动更改相应选项。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由于Qt比较熟悉，所以改起来没有难度，但是因为本来软件架构的一些原因，比如采用循环读卡，不断发送读卡命令，从而写卡命令有时候会发生冲突，所以需要delay，这样的自旋锁写法本身十分不优雅，对于后期添加功能不友好，我们在自己实现的时候要避免，而且需要保留好相应的软件接口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其中所有的图形界面采用动态生成和绑定，由Widget管理，所以所有的操作需要由Widget管理转发，而限于Qt自身的缺陷，采用Signal进行通信的时候，无法进行单步跟踪，从而只能调试进行输出，由于不断的读卡错误信息返回，所以此处采用QMessageBox进行调试输出，从而不会忽略调试信息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在异常处理方面，所有的handle方法没有实现，从而没有回滚，手动添加了相应的回滚方法，避免数据库和卡片相应的不同步。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整个实验过程中，对于RFID-GUI-DB的工作模式进行了熟悉，其中RFID通信过程存在QString类型与char*数组的转换，此处需要手动转换，而不能采用QT自带的函数，由于试验箱为北京博创，在其他课程中也有使用，在与嵌入式系统老师和接口技术老师交流过程中了解到，串口通信所需依赖少，且收发较为底层，但是相应的错误信息不明显，作为试验箱或者非移动式的读卡器采用USB可能更为合适，比如嵌入式系统的相应系统烧入使用串口，固化系统之后USB则更为稳定和方便。对于串口调试，老师也提供了比对的相应调试方法，最终完成了相应的写卡操作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本次实验，熟悉了射频系统整个系统的工作模式，同时能够完成软硬的联调，作为物联网核心组成部分，提高了系统能力，同时也熟悉了更多的调试技巧(如采用RFID模拟器进行软件模拟从而无需硬件调试，比对标准程序数据包和自己的数据包等)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  <w:r>
        <w:rPr>
          <w:rFonts w:hint="default" w:ascii="黑体" w:hAnsi="黑体" w:eastAsia="黑体" w:cs="Arial"/>
          <w:sz w:val="21"/>
          <w:szCs w:val="21"/>
          <w:lang w:val="en"/>
        </w:rPr>
        <w:t>感谢在实验过程中提供帮助的老师、助教和同学以及相应参考文献的提供者。</w:t>
      </w:r>
    </w:p>
    <w:p>
      <w:pPr>
        <w:widowControl/>
        <w:ind w:firstLine="420" w:firstLineChars="0"/>
        <w:jc w:val="left"/>
        <w:rPr>
          <w:rFonts w:hint="default" w:ascii="黑体" w:hAnsi="黑体" w:eastAsia="黑体" w:cs="Arial"/>
          <w:sz w:val="21"/>
          <w:szCs w:val="21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bookmarkStart w:id="50" w:name="_Toc1668867089"/>
      <w:r>
        <w:rPr>
          <w:rFonts w:hint="default"/>
          <w:lang w:val="en"/>
        </w:rPr>
        <w:t>参考文献</w:t>
      </w:r>
      <w:bookmarkEnd w:id="50"/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SimSun" w:hAnsi="SimSun" w:cs="SimSun"/>
          <w:kern w:val="0"/>
          <w:szCs w:val="21"/>
        </w:rPr>
      </w:pPr>
      <w:r>
        <w:rPr>
          <w:rFonts w:hint="default" w:ascii="SimSun" w:hAnsi="SimSun" w:cs="SimSun"/>
          <w:kern w:val="0"/>
          <w:szCs w:val="21"/>
          <w:lang w:val="en"/>
        </w:rPr>
        <w:t>甘早斌，李开，卢宏伟</w:t>
      </w:r>
      <w:r>
        <w:rPr>
          <w:rFonts w:hint="eastAsia" w:ascii="SimSun" w:hAnsi="SimSun" w:cs="SimSun"/>
          <w:kern w:val="0"/>
          <w:szCs w:val="21"/>
        </w:rPr>
        <w:t>.</w:t>
      </w:r>
      <w:r>
        <w:rPr>
          <w:rFonts w:hint="default" w:ascii="SimSun" w:hAnsi="SimSun" w:cs="SimSun"/>
          <w:kern w:val="0"/>
          <w:szCs w:val="21"/>
          <w:lang w:val="en"/>
        </w:rPr>
        <w:t>物联网识别技术及应用</w:t>
      </w:r>
      <w:r>
        <w:rPr>
          <w:rFonts w:hint="eastAsia" w:ascii="SimSun" w:hAnsi="SimSun" w:cs="SimSun"/>
          <w:kern w:val="0"/>
          <w:szCs w:val="21"/>
        </w:rPr>
        <w:t>.北京：</w:t>
      </w:r>
      <w:r>
        <w:rPr>
          <w:rFonts w:hint="default" w:ascii="SimSun" w:hAnsi="SimSun" w:cs="SimSun"/>
          <w:kern w:val="0"/>
          <w:szCs w:val="21"/>
          <w:lang w:val="en"/>
        </w:rPr>
        <w:t>清华大学</w:t>
      </w:r>
      <w:r>
        <w:rPr>
          <w:rFonts w:hint="eastAsia" w:ascii="SimSun" w:hAnsi="SimSun" w:cs="SimSun"/>
          <w:kern w:val="0"/>
          <w:szCs w:val="21"/>
        </w:rPr>
        <w:t>出版社.</w:t>
      </w:r>
      <w:r>
        <w:rPr>
          <w:rFonts w:ascii="SimSun" w:hAnsi="SimSun" w:cs="SimSun"/>
          <w:kern w:val="0"/>
          <w:szCs w:val="21"/>
        </w:rPr>
        <w:t xml:space="preserve"> 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SimSun" w:hAnsi="SimSun" w:cs="SimSun"/>
          <w:kern w:val="0"/>
          <w:szCs w:val="21"/>
        </w:rPr>
      </w:pPr>
      <w:r>
        <w:rPr>
          <w:rFonts w:ascii="SimSun" w:hAnsi="SimSun" w:cs="SimSun"/>
          <w:kern w:val="0"/>
          <w:szCs w:val="21"/>
          <w:lang w:val="en"/>
        </w:rPr>
        <w:t>射频识别技术及应用实验指导书，北京博创</w:t>
      </w:r>
    </w:p>
    <w:p>
      <w:pPr>
        <w:pStyle w:val="82"/>
        <w:numPr>
          <w:ilvl w:val="0"/>
          <w:numId w:val="33"/>
        </w:numPr>
        <w:tabs>
          <w:tab w:val="left" w:pos="284"/>
          <w:tab w:val="clear" w:pos="420"/>
        </w:tabs>
        <w:ind w:right="26" w:rightChars="11"/>
        <w:rPr>
          <w:rFonts w:ascii="SimSun" w:hAnsi="SimSun" w:cs="SimSun"/>
          <w:kern w:val="0"/>
          <w:szCs w:val="21"/>
        </w:rPr>
      </w:pPr>
      <w:r>
        <w:rPr>
          <w:rFonts w:hint="default" w:ascii="SimSun" w:hAnsi="SimSun" w:cs="SimSun"/>
          <w:kern w:val="0"/>
          <w:szCs w:val="21"/>
          <w:lang w:val="en"/>
        </w:rPr>
        <w:t>Qt官方文档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imSun" w:hAnsi="SimSun" w:cs="SimSun"/>
          <w:kern w:val="0"/>
          <w:szCs w:val="21"/>
          <w:lang w:val="en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"https://doc.qt.io/"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9"/>
          <w:rFonts w:ascii="宋体" w:hAnsi="宋体" w:eastAsia="宋体" w:cs="宋体"/>
          <w:sz w:val="24"/>
          <w:szCs w:val="24"/>
        </w:rPr>
        <w:t>https://doc.qt.io/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82"/>
        <w:numPr>
          <w:numId w:val="0"/>
        </w:numPr>
        <w:tabs>
          <w:tab w:val="left" w:pos="284"/>
          <w:tab w:val="clear" w:pos="420"/>
        </w:tabs>
        <w:ind w:leftChars="0" w:right="26" w:rightChars="11"/>
        <w:rPr>
          <w:rFonts w:hint="default" w:ascii="SimSun" w:hAnsi="SimSun" w:cs="SimSun"/>
          <w:kern w:val="0"/>
          <w:szCs w:val="21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bookmarkStart w:id="51" w:name="_Toc1449698879"/>
      <w:r>
        <w:rPr>
          <w:rFonts w:hint="default"/>
          <w:lang w:val="en"/>
        </w:rPr>
        <w:t>程序源码</w:t>
      </w:r>
      <w:bookmarkEnd w:id="51"/>
    </w:p>
    <w:p>
      <w:pPr>
        <w:pStyle w:val="4"/>
        <w:numPr>
          <w:numId w:val="0"/>
        </w:numPr>
        <w:tabs>
          <w:tab w:val="clear" w:pos="1080"/>
        </w:tabs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项目架构</w:t>
      </w:r>
      <w:bookmarkStart w:id="61" w:name="_GoBack"/>
      <w:bookmarkEnd w:id="61"/>
    </w:p>
    <w:p>
      <w:pPr>
        <w:jc w:val="center"/>
      </w:pPr>
      <w:r>
        <w:drawing>
          <wp:inline distT="0" distB="0" distL="114300" distR="114300">
            <wp:extent cx="2124075" cy="6934200"/>
            <wp:effectExtent l="0" t="0" r="9525" b="0"/>
            <wp:docPr id="1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rPr>
          <w:rFonts w:hint="default"/>
          <w:lang w:val="en"/>
        </w:rPr>
        <w:t>程序架构</w: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0" t="19050" r="12065" b="0"/>
                <wp:wrapNone/>
                <wp:docPr id="25" name="Lin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t+ZSPuAEAAF8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eUeJYxZntNNOkmaVvZl8bDFl6/Yhq+Oz&#10;e/Y74K+RONiOzA2ycHw5eaxrckX1R0m+RI8d+ukbCMxhhwTFqFkFmyHRAjKXeZxu85BzIhw/3n25&#10;r+sV8uLXWMXaa6EPMX2VYEl+6ahB0gWYHXcxZSKsvabkPg6etDFl3MaRqaOfV02NG8GtR/GiN6U4&#10;gtEiJ+aSGIZ+awI5srw85SkKMfI2LcDBiXND4y4GZM1n93oQp324GoNTLMwuG5fX5O29VP/+Lz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Kb9aGXWAAAADgEAAA8AAAAAAAAAAQAgAAAAOAAAAGRy&#10;cy9kb3ducmV2LnhtbFBLAQIUABQAAAAIAIdO4kCt+ZSPuAEAAF8DAAAOAAAAAAAAAAEAIAAAADsB&#10;AABkcnMvZTJvRG9jLnhtbFBLBQYAAAAABgAGAFkBAABlBQ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"/>
        </w:rPr>
        <w:t>图</w:t>
      </w:r>
    </w:p>
    <w:p>
      <w:pPr>
        <w:pStyle w:val="3"/>
        <w:bidi w:val="0"/>
        <w:rPr>
          <w:rFonts w:hint="default"/>
          <w:lang w:val="en"/>
        </w:rPr>
      </w:pPr>
      <w:bookmarkStart w:id="52" w:name="_Toc762361931"/>
      <w:r>
        <w:rPr>
          <w:rFonts w:hint="default"/>
          <w:lang w:val="en"/>
        </w:rPr>
        <w:t>Qt Project Profile</w:t>
      </w:r>
      <w:bookmarkEnd w:id="52"/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       += core gui serialport sql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       += charts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greaterThan(QT_MAJOR_VERSION, 4): QT += widgets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TARGET = 1356M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TEMPLATE = app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SOURCES += main.cpp\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borrow_return.cpp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HEADERS  += widget.h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inc/m1356dll.h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inc/m1356dll_global.h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borrow_return.h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LIBS += -L/home/hover/Desktop/Labs/HUST_RFID_Labs/Lab5/1356M_Linux/M1356Dll_Linux -lM1356Dll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win32:CONFIG(release, debug|release): LIBS += -L$$PWD/lib/ -lM1356Dll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:win32:CONFIG(debug, debug|release): LIBS += -L$$PWD/lib/ -lM1356Dll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:unix: LIBS += -L$$PWD/lib/ -lM1356Dll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INCLUDEPATH += $$PWD/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DEPENDPATH += $$PWD/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win32-g++:CONFIG(release, debug|release): PRE_TARGETDEPS += $$PWD/lib/libM1356Dll.a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:win32-g++:CONFIG(debug, debug|release): PRE_TARGETDEPS += $$PWD/lib/libM1356Dll.a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:win32:!win32-g++:CONFIG(release, debug|release): PRE_TARGETDEPS += $$PWD/lib/M1356Dll.lib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:win32:!win32-g++:CONFIG(debug, debug|release): PRE_TARGETDEPS += $$PWD/lib/M1356Dll.lib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:unix: PRE_TARGETDEPS += $$PWD/lib/libM1356Dll.a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RESOURCES +=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1356m.qrc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STATECHARTS +=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FORMS +=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stat_dialog.ui</w:t>
      </w:r>
    </w:p>
    <w:p>
      <w:pPr>
        <w:rPr>
          <w:rFonts w:hint="eastAsia"/>
          <w:lang w:val="en"/>
        </w:rPr>
      </w:pPr>
    </w:p>
    <w:p>
      <w:pPr>
        <w:pStyle w:val="3"/>
        <w:bidi w:val="0"/>
        <w:rPr>
          <w:rFonts w:hint="eastAsia"/>
        </w:rPr>
      </w:pPr>
      <w:bookmarkStart w:id="53" w:name="_Toc541754785"/>
      <w:r>
        <w:rPr>
          <w:rFonts w:hint="eastAsia"/>
        </w:rPr>
        <w:t>BooksManage</w:t>
      </w:r>
      <w:bookmarkEnd w:id="53"/>
    </w:p>
    <w:p>
      <w:pPr>
        <w:pStyle w:val="19"/>
        <w:rPr>
          <w:rFonts w:hint="default"/>
          <w:lang w:val="en"/>
        </w:rPr>
      </w:pPr>
      <w:r>
        <w:t xml:space="preserve">代码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BookManager.h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BOOKSMANAGE_H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BOOKSMANAGE_H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&lt;QVBoxLayout&gt;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&lt;QGridLayout&gt;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&lt;QPushButton&gt;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&lt;QLineEdit&gt;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&lt;QLabel&gt;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&lt;QTableWidget&gt;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&lt;QHeaderView&gt;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&lt;QMessageBox&gt;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&lt;QGroupBox&gt;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"sqlite.h"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"stat_dialog.h"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Button_Count_BOOKS 4//按钮个数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Edit_Count_BOOKS 7//文本框个数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Label_Count_BOOKS 7//标签个数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Table_Column_BOOKS 7//表格列数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Button_Index_Books{Add_Books = 0, Delete_Books, Updata_Books, Select_Books};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//读卡、添加按钮、删除按钮、更新按钮、搜索按钮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Edit_Index_Books{ID_Books = 0, Name_Books, Author_Books, PublishingHouse_Books, Count_Books, Residue_Books,Borrow_Days};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//编号、书名、作者、出版社、总数、剩余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QWidget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//图书管理界面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BooksManage(QWidget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ShowTable(QSqlQuery query);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//清空文本框和表格信息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SetCard(QString 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add_books();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//添加按钮槽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delete_books();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//删除按钮槽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updata_books();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//更新按钮槽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select_books();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//搜索按钮槽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//单击表格一行触发的槽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stat_books();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 *Button[Button_Count_BOOKS];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 *Edit[Edit_Count_BOOKS];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 *Label[Label_Count_BOOKS];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 *Table;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*sql;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//数据库相关操作类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QPushButton* stat_Button;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BOOKSMANAGE_H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pStyle w:val="19"/>
        <w:rPr>
          <w:rFonts w:hint="default"/>
          <w:lang w:val="en"/>
        </w:rPr>
      </w:pPr>
      <w:r>
        <w:t xml:space="preserve">代码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BookManager.cpp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"booksmanage.h"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BooksManage::BooksManage(QWidget *parent) : QWidget(parent)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LabelName[]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"作者："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"出版社："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"总数（本）"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"可借阅时间（天）"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//标签文本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ButtonName[]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"添加"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"搜索"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//按钮文本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 *MainLayout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//主布局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*ButtonLayout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*EditLayout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//文本框布局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*TableLayout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*BookTable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//表格区域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*BookInfo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Edit_Count_BOOKS; i++)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//初始化文本框和标签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Label[i]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QLabel(LabelName[i]);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EditLayout-&gt;addWidget(Label[i]);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//将文本框和标签添加到布局中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EditLayout-&gt;addWidget(Edit[i]);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EditLayout-&gt;addWidget()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pattern(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"[A-Fa-f9-0]*"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 regExp(pattern);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Edit[ID_Books]-&gt;setValidator(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pattern=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"[9-0]{3}"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regExp.setPattern(pattern);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Edit[Count_Books]-&gt;setValidator(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Edit[Residue_Books]-&gt;setValidator(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Edit[Borrow_Days]-&gt;setValidator(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//可借天数为三位数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BookInfo-&gt;setLayout(EditLayout);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//设置信息组合框的布局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Button_Count_BOOKS; i++)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Button[i]-&gt;setText(ButtonName[i]);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ButtonLayout-&gt;addWidget(Button[i]);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stat_Button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stat_Button-&gt;setText(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"统计书籍借阅信息"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ButtonLayout-&gt;addWidget(stat_Button);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ButtonLayout-&gt;addStretch(0);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ButtonLayout-&gt;setSpacing(20);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Table-&gt;setSortingEnabled(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Table-&gt;setColumnCount(Table_Column_BOOKS);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Table-&gt;setSelectionBehavior ( QAbstractItemView::SelectRows);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//选中整行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Table-&gt;setEditTriggers ( QAbstractItemView::NoEditTriggers 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//不可编辑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Table-&gt;horizontalHeader()-&gt;setSectionResizeMode(QHeaderView::Stretch);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//列宽度自适应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TableLayout-&gt;addWidget(Table);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BookTable-&gt;setLayout(TableLayout);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BookTable-&gt;setTitle(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"图书列表"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MainLayout-&gt;addWidget(BookInfo);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MainLayout-&gt;addLayout(ButtonLayout);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MainLayout-&gt;addWidget(BookTable);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MainLayout-&gt;setSpacing(10);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-&gt;setLayout(MainLayout);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BooksManage::SetSlot()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connect(Button[Add_Books],SIGNAL(clicked()),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,SLOT(add_books()));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//添加按钮连接槽函数add_books()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connect(Button[Delete_Books],SIGNAL(clicked()),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,SLOT(delete_books()));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//删除按钮连接槽函数delete_books()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connect(Button[Updata_Books],SIGNAL(clicked()),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,SLOT(updata_books()));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//修改按钮连接槽函数updata_books()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connect(Button[Select_Books],SIGNAL(clicked()),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,SLOT(select_books()));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//查找按钮连接槽函数select_books()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connect(stat_Button,SIGNAL(clicked()),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,SLOT(stat_books()));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//stat_books()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connect(Table,SIGNAL(cellClicked(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//表格单击事件连接槽函数get_table_line(int, int)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BooksManage::add_books()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//添加按钮槽函数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//图书的剩余数量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/*文本框为空时显示错误提示*/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LabelName[]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"作者："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"出版社："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"总数（本）"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Edit_Count_BOOKS-1;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(Edit[i]-&gt;text().isEmpty())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LabelName[i]+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"不能为空！"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(sql-&gt;SelectUser(Edit[ID_Books]-&gt;text()).next())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"卡号已经注册为用户！"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(Edit[Residue_Books]-&gt;text().toInt() &gt; Edit[Count_Books]-&gt;text().toInt())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"剩余数量不可以超出总数！"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/*不填写剩余数量默认为总数量*/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(Edit[Residue_Books]-&gt;text().isEmpty())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 = Edit[Count_Books]-&gt;text().toInt();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 = Edit[Residue_Books]-&gt;text().toInt();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//向数据库中添加书籍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sql-&gt;InsertBooks(Edit[ID_Books]-&gt;text(),Edit[Name_Books]-&gt;text(),Edit[Author_Books]-&gt;text(),Edit[PublishingHouse_Books]-&gt;text(),Edit[Count_Books]-&gt;text().toInt(),residue,Edit[Borrow_Days]-&gt;text().toInt());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"添加失败，卡号已存在！"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"添加成功！"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ShowTable(sql-&gt;SelectBooks());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//删除按钮槽函数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BooksManage::delete_books()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(!Edit[ID_Books]-&gt;text().isEmpty() &amp;&amp; sql-&gt;SelectUser(Edit[ID_Books]-&gt;text()).next())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"卡号已经注册为用户！"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(!Edit[ID_Books]-&gt;text().isEmpty() &amp;&amp; !sql-&gt;SelectBooks(Edit[ID_Books]-&gt;text()).next())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Count,Residue;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(Edit[Residue_Books]-&gt;text().isEmpty())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 = -1;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 = Edit[Residue_Books]-&gt;text().toInt();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(Edit[Count_Books]-&gt;text().isEmpty())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-1;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Edit[Count_Books]-&gt;text().toInt();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//删除书籍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sql-&gt;DeleteBooks(Edit[ID_Books]-&gt;text(),Edit[Name_Books]-&gt;text(),Edit[Author_Books]-&gt;text(),Edit[PublishingHouse_Books]-&gt;text(),Count,Residue);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ShowTable(sql-&gt;SelectBooks());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//修改按钮单击事件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BooksManage::updata_books()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(!Edit[ID_Books]-&gt;text().isEmpty() &amp;&amp; sql-&gt;SelectUser(Edit[ID_Books]-&gt;text()).next())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"卡号已经注册为用户！"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(!Edit[ID_Books]-&gt;text().isEmpty() &amp;&amp; !sql-&gt;SelectBooks(Edit[ID_Books]-&gt;text()).next())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(Edit[Residue_Books]-&gt;text().toInt() &gt; Edit[Count_Books]-&gt;text().toInt())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"剩余数量不可以超出总数！"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//修改书籍信息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sql-&gt;UpdataBooks(Edit[ID_Books]-&gt;text(),Edit[Name_Books]-&gt;text(),Edit[Author_Books]-&gt;text(),Edit[PublishingHouse_Books]-&gt;text(),Edit[Count_Books]-&gt;text().toInt(), Edit[Residue_Books]-&gt;text().toInt(),Edit[Borrow_Days]-&gt;text().toInt());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ShowTable(sql-&gt;SelectBooks());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//搜索按钮单击事件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BooksManage::select_books()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(Edit[Count_Books]-&gt;text().isEmpty())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 = sql-&gt;SelectBooks(Edit[ID_Books]-&gt;text(),Edit[Name_Books]-&gt;text(),Edit[Author_Books]-&gt;text(),Edit[PublishingHouse_Books]-&gt;text());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 = sql-&gt;SelectBooks(Edit[ID_Books]-&gt;text(),Edit[Name_Books]-&gt;text(),Edit[Author_Books]-&gt;text(),Edit[PublishingHouse_Books]-&gt;text(),Edit[Count_Books]-&gt;text().toInt());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ShowTable(query);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BooksManage::ShowTable(QSqlQuery query)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Table-&gt;setHorizontalHeaderLabels(QStringList()&lt;&lt;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"书名"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"作者"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"出版社"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"总计（本）"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"可借阅时间（天）"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Table-&gt;setRowCount(0);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/*计算record表中数据行数*/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query.last();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//跳转到最后一条数据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nRow = query.at() + 1;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//取所在行数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Table-&gt;setRowCount(nRow);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 = 0; col&lt;Table-&gt;columnCount(); col++)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//按字段添加数据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//表格中添加数据库中的数据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Table-&gt;setItem(row, col,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QTableWidgetItem(query.value(col).toString()));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row++;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//行数增加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BooksManage::stat_books()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stat_dialog* statdialog=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statdialog-&gt;sql=sql;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statdialog-&gt;exec();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//window.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//window.setCentralWidget(chartView);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//window.resize(420, 300);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//window.show();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BooksManage::ClearEdit()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Edit_Count_BOOKS;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//单击表格 在文本框中显示表格点击的行的数据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Edit_Count_BOOKS;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Edit[i]-&gt;setText(Table-&gt;item(row,i)-&gt;text());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BooksManage::SetCard(QString cardID)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Edit[ID_Books]-&gt;setText(cardID);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//清空文本框和更新表格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BooksManage::Clear()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sectPr>
          <w:headerReference r:id="rId7" w:type="default"/>
          <w:footerReference r:id="rId8" w:type="default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 w:num="1"/>
          <w:docGrid w:type="linesAndChars" w:linePitch="459" w:charSpace="0"/>
        </w:sect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54" w:name="_Toc1448836206"/>
      <w:r>
        <w:rPr>
          <w:rFonts w:hint="default"/>
          <w:lang w:val="en-US" w:eastAsia="zh-CN"/>
        </w:rPr>
        <w:t>Borrow_Return</w:t>
      </w:r>
      <w:bookmarkEnd w:id="54"/>
    </w:p>
    <w:p>
      <w:pPr>
        <w:pStyle w:val="19"/>
        <w:rPr>
          <w:rFonts w:hint="default"/>
          <w:lang w:val="en"/>
        </w:rPr>
      </w:pPr>
      <w:r>
        <w:t xml:space="preserve">代码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Borrow_Return.h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BORROW_RETURN_H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BORROW_RETURN_H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&lt;QVBoxLayout&gt;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&lt;QGridLayout&gt;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&lt;QPushButton&gt;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&lt;QLineEdit&gt;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&lt;QLabel&gt;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&lt;QTableWidget&gt;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&lt;QHeaderView&gt;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&lt;QMessageBox&gt;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&lt;QGroupBox&gt;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&lt;QCheckBox&gt;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&lt;QDateTime&gt;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&lt;QRadioButton&gt;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&lt;QButtonGroup&gt;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"sqlite.h"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"uhf_thread.h"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"tools.h"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Edit_Count_BORROW_RETURN 4//用户信息文本框个数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Label_Count_BORROW_RETURN 4//用户信息标签个数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Table_Column_BORROW_RETURN 7//表格列数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Edit_Index_User_Borrow{CardId_User_Borrow = 0, Name_User_Borrow, Gender_User_Borrow, Age_User_Borrow};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//卡号、姓名、性别、年龄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QWidget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//借书界面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Borrow_Return(QWidget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ShowTable(QSqlQuery query);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SetInfo(QString 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//清空文本框和表格信息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checkReturnDate(QString userID);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//检查该用户是否有快逾期的书籍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last_notification_ID;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 *Edit_User[Edit_Count_BORROW_RETURN];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 *Label_User[Label_Count_BORROW_RETURN];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QRadioButton *Borrow,*Return;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//借书 还书 单选按钮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QButtonGroup *Function;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//选择功能（借书、还书）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 *Table;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*sql;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//数据库操作相关类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 *tools;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//工具类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set_record(QString userID, QString 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cycle();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//循环读取卡号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Borrow_Return_H</w:t>
      </w:r>
    </w:p>
    <w:p>
      <w:pPr>
        <w:rPr>
          <w:rFonts w:hint="default"/>
          <w:lang w:val="en"/>
        </w:rPr>
      </w:pPr>
    </w:p>
    <w:p>
      <w:pPr>
        <w:pStyle w:val="19"/>
        <w:rPr>
          <w:rFonts w:hint="default"/>
          <w:lang w:val="en"/>
        </w:rPr>
      </w:pPr>
      <w:r>
        <w:t xml:space="preserve">代码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Borrow_Return.cpp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"borrow_return.h"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//借书界面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Borrow_Return::Borrow_Return(QWidget *parent) : QWidget(parent)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LabelNameUser[]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"姓名："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"性别："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"年龄："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//标签文本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QGridLayout *MainLayout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QGridLayout();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//主布局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 *UserLayout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//用户区域布局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 *RightLayout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//右侧布局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*ButtonLayout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//右侧布局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//组合框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*BooksGroupBox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*UserGroupBox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//初始化文本框和标签 将文本框和标签添加到布局中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Edit_Count_BORROW_RETURN;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Edit_User[i]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Label_User[i]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QLabel(LabelNameUser[i]);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//Edit_User[i]-&gt;setFocusPolicy(Qt::NoFocus); //设置为禁止编辑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Layout-&gt;addWidget(Label_User[i]);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Layout-&gt;addWidget(Edit_User[i]);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UserLayout-&gt;addLayout(Layout);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//借还书单选按钮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QRadioButton(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"借书"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QRadioButton(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Borrow-&gt;setChecked(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QButtonGroup();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Function-&gt;addButton(Borrow);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//单选按钮加入按钮组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Function-&gt;addButton(Return);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ButtonLayout-&gt;addWidget(Borrow);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ButtonLayout-&gt;addWidget(Return);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UserLayout-&gt;addLayout(ButtonLayout);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UserGroupBox-&gt;setTitle(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"用户信息"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UserGroupBox-&gt;setLayout(UserLayout);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UserGroupBox-&gt;setFixedSize(200,300);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//设置大小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Table-&gt;setColumnCount(Table_Column_BORROW_RETURN);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//设置列数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Table-&gt;setSelectionBehavior ( QAbstractItemView::SelectRows);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//选择方式为选中整行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Table-&gt;setEditTriggers ( QAbstractItemView::NoEditTriggers 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//不可编辑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Table-&gt;horizontalHeader()-&gt;setSectionResizeMode(QHeaderView::Stretch);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//列宽度自适应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RightLayout-&gt;addWidget(Table);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BooksGroupBox-&gt;setTitle(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"借书列表"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//设置组合框标题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BooksGroupBox-&gt;setLayout(RightLayout);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/*设置图片*/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 *Picture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QImage *jpg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QImage(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":/img/img/book.jpg"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Picture-&gt;setPixmap(QPixmap::fromImage(*jpg));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MainLayout-&gt;addWidget(UserGroupBox,0,0,1,1);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MainLayout-&gt;addWidget(BooksGroupBox,0,1,2,1);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MainLayout-&gt;addWidget(Picture,1,0,1,1);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MainLayout-&gt;setSpacing(20);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-&gt;setLayout(MainLayout);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for test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borrow_time = tools-&gt;CurrentDateTime()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//表格显示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Borrow_Return::ShowTable(QSqlQuery query)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//设置表格表头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Table-&gt;setHorizontalHeaderLabels(QStringList()&lt;&lt;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"书名"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"作者"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"出版社"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"总数（本）"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"剩余（本）"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"可借阅时间（天）"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Table-&gt;setRowCount(0);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/*计算record表中数据行数*/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query.last();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//跳转到最后一条数据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nRow = query.at() + 1;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//取所在行数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Table-&gt;setRowCount(nRow);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 = 0; col&lt;7; col++)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//按字段添加数据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//表格中添加数据库中的数据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Table-&gt;setItem(row, col,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QTableWidgetItem(query.value(col).toString()));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row++;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//行数增加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Borrow_Return::checkReturnDate(QString userID)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(userID==last_notification_ID)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"checkReturnDate"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"borrow and return"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//userID="999";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cmd="select\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record_15693.booksID,\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record_15693.borrow_time 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books_15693.borrowed_days\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 record_15693\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left join  books_15693 on record_15693.booksID = books_15693.booksID\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record_15693.cardID==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'"+userID+"'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//no result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"no result"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qDebug()&lt;&lt;query.size()&lt;&lt;endl;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bookID;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borrowDate;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warnning_days=10;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dueDate;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nowDate=QDateTime::currentDateTime();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numd;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qDebug()&lt;&lt;query.value(0)&lt;&lt;query.value(1)&lt;&lt;query.value(2)&lt;&lt;endl;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bookID=query.value(0).toString();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borrowDate = QDateTime::fromString(query.value(1).toString(),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"yyyy-MM-dd 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borrowed_days=query.value(2).toInt();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dueDate=borrowDate.addDays(borrowed_days);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ndaysec = 24*60*60;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stime = nowDate.toTime_t();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etime = dueDate.toTime_t();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left_days=(etime - stime)/(ndaysec) + ((etime - stime)%(ndaysec)+(ndaysec-1))/(ndaysec) - 1;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&lt;&lt;left_days&lt;&lt;endl;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"逾期警告！"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"还书日期："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+dueDate.toString()+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"逾期时间："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+QString::number(-left_days, 10)+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"Days\n"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(left_days&lt;warnning_days)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"还书警告！"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"还书日期："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+dueDate.toString()+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"剩余时间："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+QString::number(left_days, 10)+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"Days\n"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qDebug()&lt;&lt;bookID&lt;&lt;borrowDate&lt;&lt;borrowed_days&lt;&lt;endl;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bookID=query.value(0)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last_notification_ID=userID;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canBorrow(QString userID)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"checkReturnDate"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"borrow and return"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cmd="select\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record_15693.booksID,\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record_15693.borrow_time ,\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books_15693.borrowed_days\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 record_15693\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left join  books_15693 on record_15693.booksID = books_15693.booksID\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record_15693.cardID==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'"+userID+"'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//no result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"no result"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qDebug()&lt;&lt;query.size()&lt;&lt;endl;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bookID;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borrowDate;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warnning_days=10;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dueDate;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nowDate=QDateTime::currentDateTime();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numd;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qDebug()&lt;&lt;query.value(0)&lt;&lt;query.value(1)&lt;&lt;query.value(2)&lt;&lt;endl;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bookID=query.value(0).toString();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borrowDate = QDateTime::fromString(query.value(1).toString(),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"yyyy-MM-dd 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borrowed_days=query.value(2).toInt();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dueDate=borrowDate.addDays(borrowed_days);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ndaysec = 24*60*60;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stime = nowDate.toTime_t();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etime = dueDate.toTime_t();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 left_days=(etime - stime)/(ndaysec) + ((etime - stime)%(ndaysec)+(ndaysec-1))/(ndaysec) - 1;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&lt;&lt;left_days&lt;&lt;endl;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(left_days&lt;0)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"逾期警告！"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"书籍："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"还书日期："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+dueDate.toString()+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"逾期时间："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+QString::number(-left_days, 10)+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"Days\n"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qDebug()&lt;&lt;bookID&lt;&lt;borrowDate&lt;&lt;borrowed_days&lt;&lt;endl;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//设置用户信息(卡ID)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Borrow_Return::SetInfo(QString cardID)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//将用户信息显示到文本框中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 = sql-&gt;SelectUser(cardID);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//如果是用户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checkReturnDate(cardID);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//检查卡是否已被挂失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(query.value(5) == 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"此卡已被挂失,请联系管理员！"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i=0; i &lt; Edit_Count_BORROW_RETURN;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Edit_User[i]-&gt;setText(query.value(i).toString());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if there are any books need to be return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//将书信息显示到表格中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ShowTable(sql-&gt;SelectBooksOfBorrow(cardID));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//显示表格内容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 = sql-&gt;SelectBooks(cardID);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//如果是书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(Edit_User[CardId_User_Borrow]-&gt;text().isEmpty())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(Borrow-&gt;isChecked())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//check user credit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can_borrow=canBorrow(Edit_User[CardId_User_Borrow]-&gt;text());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(!can_borrow)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"存在逾期书籍，请先还书！"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//在该借书记录中找到该用户已借过该书，则不能再借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(sql-&gt;SelectRecord(Edit_User[CardId_User_Borrow]-&gt;text(), query.value(0).toString()).next())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//剩余书为0，不能再借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(query.value(5).toInt() &lt;= 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borrow_time = tools-&gt;CurrentDateTime();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//set RFID Record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set_record(Edit_User[CardId_User_Borrow]-&gt;text(), query.value(0).toString());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//widget-&gt;Set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(sql-&gt;InsertRecord(Edit_User[CardId_User_Borrow]-&gt;text(), query.value(0).toString(),borrow_time,NULL))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//将用户ID和书籍编号添加到数据表中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//书籍的剩余数量-1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sql-&gt;UpdataBooks(query.value(0).toString(),query.value(1).toString(),query.value(2).toString(),query.value(3).toString(),query.value(4).toInt(),query.value(5).toInt()-1,query.value(6).toInt());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//还书按钮被选择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//查询不到借书记录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(!sql-&gt;SelectRecord(Edit_User[CardId_User_Borrow]-&gt;text(), query.value(0).toString()).next())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"还书错误！"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sql_cmd=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* FROM record_15693 WHERE cardID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+Edit_User[CardId_User_Borrow]-&gt;text()+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AND booksID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+query.value(0).toString()+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AND return_time ~= """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myquery;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myquery.exec(sql_cmd);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//query is empty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"还书错误！"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return_time = tools-&gt;CurrentDateTime();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(sql-&gt;UpdataRecord(Edit_User[CardId_User_Borrow]-&gt;text(), query.value(0).toString(),return_time))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//更新还书日期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//if(sql-&gt;DeleteRecord(Edit_User[CardId_User_Borrow]-&gt;text(), query.value(0).toString()))//将用户ID和书籍编号添加到数据表中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//书籍的剩余数量+1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sql-&gt;UpdataBooks(query.value(0).toString(),query.value(1).toString(),query.value(2).toString(),query.value(3).toString(),query.value(4).toInt(),query.value(5).toInt()+1,query.value(6).toInt());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ShowTable(sql-&gt;SelectBooksOfBorrow(Edit_User[0]-&gt;text()));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//显示表格内容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//清空文本框和刷新表格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Borrow_Return::Clear()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Edit_Count_BORROW_RETURN;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Edit_User[i]-&gt;clear();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ShowTable(sql-&gt;SelectBooksOfBorrow(Edit_User[0]-&gt;text()));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//显示表格内容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" w:eastAsia="zh-CN"/>
        </w:rPr>
      </w:pPr>
      <w:bookmarkStart w:id="55" w:name="_Toc685396991"/>
      <w:r>
        <w:rPr>
          <w:rFonts w:hint="default"/>
          <w:lang w:val="en" w:eastAsia="zh-CN"/>
        </w:rPr>
        <w:t>Sqlite</w:t>
      </w:r>
      <w:bookmarkEnd w:id="55"/>
    </w:p>
    <w:p>
      <w:pPr>
        <w:pStyle w:val="19"/>
        <w:rPr>
          <w:rFonts w:hint="default"/>
          <w:lang w:val="e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sqlite.h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SQLITE_H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SQLITE_H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&lt;QtSql/QSqlDatabase&gt;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&lt;QtSql/QSqlQuery&gt;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&lt;QDebug&gt;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DATABASE "database.db"//数据库名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ExecSQL(QString cmd);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//执行Sql语句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Insert(QString table, QString value);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//插入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Delete(QString table, QString where);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Updata(QString table, QString value,QString where);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Select(QString table, QString value, QString where);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InsertUser(QString cardID, QString name,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age, QString tele,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//插入用户表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InsertBooks(QString booksID, QString name, QString author, QString publishing_house,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//插入图书表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InsertRecord(QString cardID, QString booksID, QString borrow_time, QString return_time);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//插入记录表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DeleteUser(QString cardID = NULL, QString name = NULL, QString gender = NULL,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 = -1);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//删除用户表中数据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DeleteBooks(QString booksID = NULL, QString name = NULL, QString author = NULL, QString publishing_house = NULL,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-1,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 = -1);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//删除图书表中数据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DeleteRecord(QString cardID = NULL, QString booksID = NULL);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//删除记录表中数据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UpdataUser(QString cardID, QString name,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age, QString tele,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//修改用户表中信息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UpdataUserStatus(QString cardID,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//修改用户状态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UpdataRecord(QString cardID, QString booksID, QString return_time);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//更新还书时间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UpdataBooks(QString booksID, QString name, QString author, QString publishing_house,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//修改图书表中信息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SelectUser(QString cardID = NULL, QString name = NULL, QString tele = NULL, QString gender = NULL,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 = -1);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//查找用户表中信息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SelectBooks(QString booksID = NULL, QString book_name = NULL, QString author = NULL, QString press = NULL,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-1);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//查找图书表中信息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SelectRecord(QString cardID = NULL, QString booksID = NULL);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SelectBooksOfBorrow(QString 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//查找某用户借的书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CreateBookTable();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CreateUserTable();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CreateRecordTable();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~Sqlite();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QSqlDatabase db;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/>
          <w:lang w:val="en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SQLITE_H</w:t>
      </w:r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sqlite.cpp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"sqlite.h"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#include&lt;iostream&gt;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Sqlite::Sqlite()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/*连接数据库*/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Sqlite::Connect()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db.setDatabaseName(DATABASE);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(!db.open())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connect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"connect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CreateUserTable();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CreateBookTable();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CreateRecordTable();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//打印SQL语句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Sqlite::ExecSQL(QString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qDebug()&lt;&lt;cmd.toUtf8().data();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Sqlite::Insert(QString table, QString value)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"insert into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table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values("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value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");"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"SQL: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 cmd;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ExecSQL(cmd);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Sqlite::Delete(QString table, QString where)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"delete from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table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where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where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ExecSQL(cmd);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Sqlite::Updata(QString table, QString value,QString where)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"update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table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set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value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where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where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ExecSQL(cmd);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//查询语句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Sqlite::Select(QString table, QString value, QString where)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cmd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value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from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table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cmd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value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from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table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where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where +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qDebug()&lt;&lt;cmd.toUtf8();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//向user表中添加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Sqlite::InsertUser(QString cardID, QString name,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age, QString tele,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+QString::number(age)+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+tele+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+QString::number(status));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//向books表中添加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Sqlite::InsertBooks(QString booksID, QString name, QString author, QString publishing_house,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+publishing_house+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+QString::number(count)+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+QString::number(residue)+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+QString::number(borrowed_days));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//向record表中添加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Sqlite::InsertRecord(QString cardID, QString booksID, QString borrow_time, QString return_time)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Insert(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borrow_time+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return_time+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//return Insert("record_15693", "'"+cardID+"', '"+booksID+"'");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//删除user表中数据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Sqlite::DeleteUser(QString cardID, QString name,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!cardID.isEmpty()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cardID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!name.isEmpty()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!gender.isEmpty()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"gender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gender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age != -1 )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"age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QString::number(age));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age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QString::number(age));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//删除books表中数据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Sqlite::DeleteBooks(QString booksID, QString name, QString author, QString publishing_house,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!booksID.isEmpty()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!name.isEmpty()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!author.isEmpty()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"author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author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!publishing_house.isEmpty()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"publishing_house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publishing_house+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publishing_house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publishing_house+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count != -1 )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"count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QString::number(count)+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count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QString::number(count)+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residue != -1 )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"residue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QString::number(residue)+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residue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QString::number(residue)+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//删除record表中数据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Sqlite::DeleteRecord(QString cardID, QString booksID)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!cardID.isEmpty()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cardID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!booksID.isEmpty()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//修改user表中数据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Sqlite::UpdataUser(QString cardID, QString name,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age, QString tele,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name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gender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age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+QString::number(age)+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tele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+tele+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status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+QString::number(status),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//修改用户状态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Sqlite::UpdataUserStatus(QString cardID,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status)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"status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+QString::number(status),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Sqlite::UpdataRecord(QString cardID, QString booksID, QString return_time)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//更新还书时间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"return_time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+return_time+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and booksID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//update record_15693 set return_time = '20' where cardID = '5A0C6B2C000104E0' and booksID = 'E5EA6A2C000104E0';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//修改books表中数据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Sqlite::UpdataBooks(QString booksID, QString name, QString author, QString publishing_house,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residue,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borrowed_days)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book_name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author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press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+publishing_house+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"', count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+QString::number(count)+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residue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+QString::number(residue)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 borrowed_days =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+QString::number(borrowed_days),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//查询user表中数据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Sqlite::SelectUser(QString cardID, QString name, QString tele, QString gender,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!cardID.isEmpty()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cardID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!name.isEmpty()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!tele.isEmpty()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"tele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tele+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tele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tele+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!gender.isEmpty()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"gender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gender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gender+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age != -1 )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"age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QString::number(age));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age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QString::number(age));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//查询books表中数据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Sqlite::SelectBooks(QString booksID, QString book_name, QString author, QString press,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!booksID.isEmpty()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!book_name.isEmpty()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"book_name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book_name+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book_name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book_name+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!author.isEmpty()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"author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author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author+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!press.isEmpty()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"press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press+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press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press+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count != -1 )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"count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QString::number(count));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count = 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QString::number(count));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Sqlite::SelectRecord(QString cardID, QString booksID)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where;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!cardID.isEmpty()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"cardID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cardID 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!booksID.isEmpty()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(where.isEmpty())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where += 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"and booksID = '"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 booksID+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//查找借的书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Sqlite::SelectBooksOfBorrow(QString cardID)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"booksID in (select booksID from record_15693 where cardID = 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+cardID+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"')"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Sqlite::CreateBookTable()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query(db);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//用户基本信息表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//staus -0表示未激活，-1表示已激活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isTableExist = query.exec(QString(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(isTableExist)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"books_table has existed!"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//return false;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//图书基本信息表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//图书名字和ID都表示一类书,borrowed_days 可借出的时常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query.exec(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books_15693 (booksID vchar,  book_name vchar, author vchar, press vchar,  count int, residue int, borrowed_days int, primary key (booksID))"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(res)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books_15693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books_15693 fail!"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Sqlite::CreateUserTable()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query(db);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//用户基本信息表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//staus -0表示未激活，-1表示已激活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isTableExist = query.exec(QString(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"user_15693"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(isTableExist)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"books_table has existed!"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//return false;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query.exec(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user_15693 (cardID vchar, name vchar, gender vchar, age int, tele char(11), status boolean, primary key (cardID))"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(res)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user_15693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user_15693 fail!"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::CreateRecordTable()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query(db);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//用户基本信息表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//staus -0表示未激活，-1表示已激活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isTableExist = query.exec(QString(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"record_15693"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(isTableExist)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"record_table has existed!"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//return false;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 = query.exec(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record_15693 (cardID vchar, booksID vchar, borrow_time timestamp not null default current_timestamp, return_time timestamp default null,FOREIGN KEY (cardID ) REFERENCES user(cardID), FOREIGN KEY (booksID ) REFERENCES user(booksID))"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(res)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record_15693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"create table record_15693 fail!"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 w:eastAsia="zh-CN"/>
        </w:rPr>
      </w:pPr>
    </w:p>
    <w:p>
      <w:pPr>
        <w:rPr>
          <w:rFonts w:hint="default"/>
          <w:lang w:val="en" w:eastAsia="zh-CN"/>
        </w:rPr>
      </w:pPr>
    </w:p>
    <w:p>
      <w:pPr>
        <w:rPr>
          <w:rFonts w:hint="default"/>
          <w:lang w:val="en" w:eastAsia="zh-CN"/>
        </w:rPr>
      </w:pPr>
    </w:p>
    <w:p>
      <w:pPr>
        <w:pStyle w:val="3"/>
        <w:bidi w:val="0"/>
        <w:rPr>
          <w:rFonts w:hint="default"/>
          <w:lang w:val="en" w:eastAsia="zh-CN"/>
        </w:rPr>
      </w:pPr>
      <w:bookmarkStart w:id="56" w:name="_Toc1832497836"/>
      <w:r>
        <w:rPr>
          <w:rFonts w:hint="default"/>
          <w:lang w:val="en" w:eastAsia="zh-CN"/>
        </w:rPr>
        <w:t>Stat_dialog(统计图表绘制)</w:t>
      </w:r>
      <w:bookmarkEnd w:id="56"/>
    </w:p>
    <w:p>
      <w:pPr>
        <w:pStyle w:val="19"/>
        <w:bidi w:val="0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stat_dialog.cpp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"stat_dialog.h"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"ui_stat_dialog.h"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stat_dialog::stat_dialog(QWidget *parent) 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QDialog(parent),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Ui::stat_dialog)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ui-&gt;setupUi(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QBarSet *set0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QBarSet(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"Books"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sql_cmd=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"SELECT booksID,count(*) FROM record_15693 group by booksID"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query.exec(sql_cmd);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/*计算record表中数据行数*/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query.last();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//跳转到最后一条数据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nRow = query.at() + 1;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//取所在行数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categories;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*set0 &lt;&lt; query.value(1).toInt();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categories &lt;&lt; 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row++;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//行数增加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//*set0 &lt;&lt; 1 &lt;&lt; 2 &lt;&lt; 3 &lt;&lt; 4 &lt;&lt; 5 &lt;&lt; 6;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QBarSeries *series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QBarSeries();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series-&gt;append(set0);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QChart *chart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QChart();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chart-&gt;addSeries(series);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"图书借阅统计"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chart-&gt;setAnimationOptions(QChart::SeriesAnimations);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QBarCategoryAxis *axisX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QBarCategoryAxis();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axisX-&gt;append(categories);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chart-&gt;addAxis(axisX, Qt::AlignBottom);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series-&gt;attachAxis(axisX);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QValueAxis *axisY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QValueAxis();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axisY-&gt;setLabelFormat(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"%d"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axisY-&gt;setRange(0,15);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chart-&gt;addAxis(axisY, Qt::AlignLeft);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series-&gt;attachAxis(axisY);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chart-&gt;legend()-&gt;setVisible(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chart-&gt;legend()-&gt;setAlignment(Qt::AlignBottom);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QChartView *chartView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QChartView(chart);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chartView-&gt;setRenderHint(QPainter::Antialiasing);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ui-&gt;graphicsView-&gt;setViewport(chartView);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stat_dialog::~stat_dialog()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pStyle w:val="3"/>
        <w:bidi w:val="0"/>
        <w:rPr>
          <w:rFonts w:hint="default"/>
          <w:lang w:val="en" w:eastAsia="zh-CN"/>
        </w:rPr>
      </w:pPr>
      <w:bookmarkStart w:id="57" w:name="_Toc206950311"/>
      <w:r>
        <w:rPr>
          <w:rFonts w:hint="default"/>
          <w:lang w:val="en" w:eastAsia="zh-CN"/>
        </w:rPr>
        <w:t>Tools工具类</w:t>
      </w:r>
      <w:bookmarkEnd w:id="57"/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Tools.h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TOOLS_H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TOOLS_H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&lt;QtSerialPort/QSerialPort&gt;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&lt;QtSerialPort/QSerialPortInfo&gt;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&lt;QStringList&gt;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&lt;QString&gt;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&lt;QDate&gt;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&lt;QDateTime&gt;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&lt;QAbstractItemModel&gt;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&lt;QFile&gt;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&lt;QFileDialog&gt;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&lt;QTextStream&gt;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&lt;QVariant&gt;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getSerialName();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CurrentDateTime();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CurrentTime();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CurrentMTime();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CharStringtoHexString(QString space,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src,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CharStringtoHexString(QString space,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src,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start,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StringToHex(QString string, quint8 *hex);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export_table(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QAbstractItemModel &amp;model);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isOverdue(QString borrowTime, QString returnTime,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days);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*list;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TOOLS_H</w:t>
      </w:r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Tools.cpp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"tools.h"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&lt;QDebug&gt;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Tools::Tools(QObject *parent) : QObject(parent)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list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//获取当前PC可用的串口名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Tools::getSerialName()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temp;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foreach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QSerialPortInfo &amp;info, QSerialPortInfo::availablePorts())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 serial;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serial.setPort(info);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(serial.open(QIODevice::ReadWrite))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 list-&gt;contains(info.portName(),Qt::CaseSensitive))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list-&gt;insert(0,info.portName());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temp &lt;&lt; info.portName();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 ; i &lt; list-&gt;size()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(!temp.contains(list-&gt;at(i)))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list-&gt;removeAt(i);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*list;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///获取当前日期和时间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Tools::CurrentDateTime()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QDateTime dt;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QDate date;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dt.setTime(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.currentTime());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dt.setDate(date.currentDate());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dt.toString(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"yyyy-MM-dd 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///获取当前的时间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Tools::CurrentTime()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.currentTime().toString(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"hh:mm:ss"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///获取当前的时间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Tools::CurrentMTime()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.currentTime().toString(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"hh:mm:ss.zzz"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///普通字符串转为16进制字符串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 Tools::CharStringtoHexString(QString space,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src,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hex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(space == NULL)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 ; i &lt; len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hex.toUpper();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 ; i &lt; len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space +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hex.right(hex.length() - space.length()).toUpper();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//QString 转 Hex char 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Tools::StringToHex(QString string, quint8 *hex)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temp;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len = string.length();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(quint8 i=0; i&lt;len; i+=2)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temp = string.mid(i, 2);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hex[i/2] = (quint8)temp.toInt(0,16);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len/2;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///普通字符串转为16进制字符串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 Tools::CharStringtoHexString(QString space,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src,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start,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hex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(space == NULL)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hex.toUpper();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 += space +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hex.right(hex.length() - space.length()).toUpper();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//用于导出数据库中的数据到文件，csv格式的文件可以用Excel打开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Tools::export_table(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QAbstractItemModel &amp;model)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fileName = QFileDialog::getSaveFileName(0,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"保存记录"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"/"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"files(*.csv)"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QFile file(fileName);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(file.open(QFile::WriteOnly|QFile::Truncate)){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QTextStream out(&amp;file);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str;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str.clear();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i=0; i&lt;model.columnCount();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str.append(model.headerData(i, Qt::Horizontal).toString()).append(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out&lt;&lt;str&lt;&lt;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"\r\n"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row=0; row&lt;model.rowCount(); row++){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str.clear();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col=0; col&lt;model.columnCount(); col++)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str.append(model.data(model.index(row,col)).toString()).append(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","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out&lt;&lt;str&lt;&lt;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"\r\n"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file.close();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//两个时间只差与天数的比较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Tools::isOverdue(QString borrowTime, QString returnTime,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days)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 start = QTime::fromString(borrowTime);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QTime end = QTime::fromString(returnTime);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secs = start.secsTo(end);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 &lt;&lt; secs;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(days*24*3600 &lt; secs)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//未超时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rPr>
          <w:rFonts w:hint="default"/>
          <w:lang w:val="en" w:eastAsia="zh-CN"/>
        </w:rPr>
      </w:pPr>
    </w:p>
    <w:p>
      <w:pPr>
        <w:pStyle w:val="3"/>
        <w:bidi w:val="0"/>
        <w:rPr>
          <w:rFonts w:hint="default"/>
          <w:lang w:val="en" w:eastAsia="zh-CN"/>
        </w:rPr>
      </w:pPr>
      <w:bookmarkStart w:id="58" w:name="_Toc2141126812"/>
      <w:r>
        <w:rPr>
          <w:rFonts w:hint="default"/>
          <w:lang w:val="en" w:eastAsia="zh-CN"/>
        </w:rPr>
        <w:t>UHF_Thread</w:t>
      </w:r>
      <w:bookmarkEnd w:id="58"/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UHF_Thread.h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&lt;QThread&gt;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"inc/m1356dll.h"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"inc/m1356dll_global.h"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QThread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//UHF读卡线程类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last_cmd;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UART_Connect(QString ComName,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Baudrate);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//串口连接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UART_Disconnect();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//串口关闭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ReadCardID();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//发送读卡命令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InitUhf();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//发送初始化UHF命令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&amp;str, quint8 *buf, quint8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SetCardRecord(QString userID,QString 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GetCardRecord(QString userID,QString 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nRunFlag;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//线程run函数中的循环标志 为false时停止run函数中的循环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receivedMsg(QByteArray);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//发送接收的数据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cycle();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//循环读取卡号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 *serialport;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//串口操作类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M1356Dll *Dll;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//dll库中类的对象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protected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run();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UHF_THREAD_H</w:t>
      </w:r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UHF_Thread.cpp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"uhf_thread.h"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BUILD_UINT16(loByte, hiByte) \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((uint16)(((loByte) &amp; 0x00FF) + (((hiByte) &amp; 0x00FF) &lt;&lt; 8)))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UHF_Thread::UHF_Thread(QObject *parent) : QThread(parent)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Dll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M1356Dll();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UHF_Thread::run()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retryTimes = 45;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//超时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retryTimes;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{UHF_RPC_SOF = 0, UHF_RPC_LEN, UHF_RPC_dev_id, UHF_RPC_CMD, UHF_RPC_STA, UHF_RPC_DAT, UHF_RPC_EOF};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//帧的标志，数据的长度，长度，指令，状态，数据数组下标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QByteArray data;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(nRunFlag)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(serialport-&gt;bytesAvailable() &gt;= 4)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//只有串口中数据有4个字节时才开始读取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data = serialport-&gt;readAll();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//读取全部数据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(data.at(0) !=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 0xAA &amp;&amp; data.at(1) !=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)0xBB)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//AABB是一帧开始标记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continue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qint16 waitforReadLen = (qint16)((data.at(2) &amp; 0x00FF) + ((data.at(3) &amp; 0x00FF) &lt;&lt; 8)) + 4;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//计算长度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((waitforReadLen - data.length()) &gt; 0 &amp;&amp; count -- &gt; 0 )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//count超时时间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(serialport-&gt;bytesAvailable() == 0)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//读不到数据时等待一下，数据到来，继续读取数据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QThread::usleep(10);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data += serialport-&gt;readAll();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//读取全部数据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retryTimes;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//超时时间重新计时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count = retryTimes;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//超时时间重新计时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 ; i &lt; data.length()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(data.at(i) ==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)0xAA &amp;&amp; data.at(i+1) ==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)0x00)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//0xAA在传输过程中需要加上0x00 读取时需要将0x00去掉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data.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remove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 + 1,1);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emit receivedMsg(data);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//receive data signal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QThread::msleep(1000);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emit cycle();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//循环读取数据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UHF_Thread::ReadCardID()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"ReadCardID"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cmd = RC632_CMD_ISO15693_INVENTORY16;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0x1000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*data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*)Dll-&gt;RC632_SendCmdReq(cmd,NULL,0);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//获取读卡指令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qDebug()&lt;&lt;last_cmd&lt;&lt;*data&lt;&lt;endl;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"%x"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(serialport-&gt;write(data+2,data[0]))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//data,len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RC632_UartCalcFCS_Test( uint8 *msg_ptr, uint8 len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x;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xorResult;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xorResult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x = 0; x &lt; len; x++, msg_ptr++ 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xorResult = xorResult ^ *msg_ptr;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 xorResult 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RC632_SendCmdReq_Test(uint16 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*data, uint16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*p;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frameLen, uartdatalen;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frameLen = len+9;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9 = sop(2)+len(2)+nc(2)+cmd(2)+fcs(1)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uartdatalen = frameLen;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(uint16 i=0; i&lt;len;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(data[i] == 0xAA)  uartdatalen++;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uint8[uartdatalen+2];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p[0] is used return 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p[0] = LO_UINT16(uartdatalen);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p[1] = HI_UINT16(uartdatalen);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p[2] = LO_UINT16(RC632_FRAME_SOP);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p[3] = HI_UINT16(RC632_FRAME_SOP);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//BBAA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p[4] = LO_UINT16(frameLen-4);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p[5] = HI_UINT16(frameLen-4);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p[6]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p[7] = 0;        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p[8] = LO_UINT16(cmd);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p[9] = HI_UINT16(cmd);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//memcpy(p+10, data,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k=0;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j=0; j&lt;len; j++, k++){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data[j];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(data[j]==0xAA)  p[10+ ++k] = 0x00;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p[10+k] = RC632_UartCalcFCS_Test(p+5, uartdatalen-4);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@brief str2hex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str QString指针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buf 字节数组指针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@param len 要转化的长度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 QString 转十六进制数组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UHF_Thread::str2hex(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&amp;str, quint8 *buf, quint8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 ((quint8)str.count()+1)/2;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buflen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&gt;len) ? len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strlen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strHex;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(quint8 i=0; i&lt;buflen; i++){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strHex = str.mid((i&lt;&lt;1), 2);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buf[i] = (quint8)(strHex.toInt(0, 16));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UHF_Thread::SetCardRecord(QString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"RC632_CMD_ISO15693_WRITE_SM"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//userID="46F87856000104E0";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//bookID="46F87856000104E0";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//02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cmd = RC632_CMD_ISO15693_WRITE_SM;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//写单个块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vdata1;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uint8[14];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vdata1[0]=0x02;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buf1=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quint8[8];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str2hex(userID,buf1,8);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(vdata1+1,buf1,8);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//write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vdata1[9]=0x02;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 * buf2;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buf2=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quint8[8];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str2hex(bookID,buf2,4);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(vdata1+10,buf2,4);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//record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*p1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 (cmd,vdata1,14);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//03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vdata2;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uint8[14];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vdata2[0]=0x02;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(vdata2+1,userID.toLatin1().data(),8);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//write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vdata2[9]=0x03;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//address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(vdata2+10,bookID.toLatin1().data()+4,4);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//record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*p2=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 (cmd,vdata2,14);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(serialport-&gt;write((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*)(p1 + 2), BUILD_UINT16(p1[0], p1[1])))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//data,len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serialport-&gt;write((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*)(p2 + 2), BUILD_UINT16(p2[0], p2[1]));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UHF_Thread::GetCardRecord(QString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last_cmd=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"RC632_CMD_ISO15693_READ_SM"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cmd = RC632_CMD_ISO15693_READ_SM;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//写单个块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uint8* vdata1;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uint8[14];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vdata1[0]=0x02;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//cut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memcpy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(vdata1+1,userID.toLatin1().data(),8);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//read ID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vdata1[9]=0x02;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//address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vdata1[10]=0x02;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read block num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*p1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 (cmd,vdata1,14);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(serialport-&gt;write((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*)(p1 + 2), BUILD_UINT16(p1[0], p1[1])))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//data,len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UHF_Thread::InitUhf()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uint8 data = RC632_WORK_MODEL_15693;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uint16 cmd = RC632_CMD_CONFIG_ISOTYPE;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*senddata =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*)Dll-&gt;RC632_SendCmdReq(cmd,&amp;data,1);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//设置为15693类型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0;i&lt;15;i++)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"%x"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,senddata[i]);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(serialport-&gt;write(senddata+2,senddata[0]))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//data,len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"WRITE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"WRITE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UHF_Thread::UART_Disconnect()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//连接串口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UHF_Thread::UART_Connect(QString ComName,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Baudrate)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serialport-&gt;setPortName(ComName);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//端口号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serialport-&gt;setBaudRate(Baudrate);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//波特率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serialport-&gt;setDataBits(QSerialPort::Data8);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serialport-&gt;setParity(QSerialPort::NoParity);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//奇偶校验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serialport-&gt;setStopBits(QSerialPort::OneStop);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//停止位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serialport-&gt;setFlowControl(QSerialPort::NoFlowControl);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//流控制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(serialport-&gt;open(QIODevice::ReadWrite))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//以读写方式打开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"OPNE SUCCESS!"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"OPNE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 w:eastAsia="zh-CN"/>
        </w:rPr>
      </w:pPr>
    </w:p>
    <w:p>
      <w:pPr>
        <w:pStyle w:val="3"/>
        <w:bidi w:val="0"/>
        <w:rPr>
          <w:rFonts w:hint="default"/>
          <w:lang w:val="en" w:eastAsia="zh-CN"/>
        </w:rPr>
      </w:pPr>
      <w:bookmarkStart w:id="59" w:name="_Toc1253422316"/>
      <w:r>
        <w:rPr>
          <w:rFonts w:hint="default"/>
          <w:lang w:val="en" w:eastAsia="zh-CN"/>
        </w:rPr>
        <w:t>Usermanager</w:t>
      </w:r>
      <w:bookmarkEnd w:id="59"/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Usermanager.h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USERMANAGE_H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USERMANAGE_H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&lt;QVBoxLayout&gt;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&lt;QGridLayout&gt;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&lt;QPushButton&gt;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&lt;QLabel&gt;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&lt;QLineEdit&gt;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&lt;QTableWidget&gt;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&lt;QHeaderView&gt;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&lt;QMessageBox&gt;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&lt;QGroupBox&gt;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"sqlite.h"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Button_Count_USER 5//按钮个数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Edit_Count_USER 5//文本框个数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Label_Count_USER 5//标签卡个数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Table_Column_USER 6//表格列数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Edit_Index_User{ID_User = 0, Name_User, Gender_User, Age_User, Tele_User, Status_User};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//卡号 姓名 性别 年龄 手机号 状态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Button_Index_User{Add_User = 0, Loss_User, Delete_User, Updata_User, Select_User};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注册按钮 挂失按钮 删除按钮 修改按钮 搜索按钮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QWidget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//用户管理界面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UserManage(QWidget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ShowTable(QSqlQuery query);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//显示表格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//清空文本框和表格中的数据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SetCard(QString 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add_user();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lossOrReget_user();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//挂失用户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delete_user();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updata_user();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select_user();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//搜索用户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//表格单击事件 获取某行值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 *Button[Button_Count_USER];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 *Edit[Edit_Count_USER];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 *Label[Label_Count_USER];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 *Table;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*sql;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//数据库相关操作的类对象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USERMANAGE_H</w:t>
      </w:r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Usermanager.cpp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"usermanage.h"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UserManage::UserManage(QWidget *parent) : QWidget(parent)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LabelName[]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"姓名："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"性别："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"年龄："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"手机号："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//标签文本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ButtonName[]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"注册"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"挂失/激活"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"搜索"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//按钮文本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 *MainLayout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//主布局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*ButtonLayout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*EditLayout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//文本框布局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*TableLayout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*UserTable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//用户表格组合框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*UserInfo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//用户信息组合框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//数据库操作相关的对象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//初始化文本框和标签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Edit_Count_USER;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QLineEdit();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Label[i]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QLabel(LabelName[i]);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EditLayout-&gt;addWidget(Label[i]);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EditLayout-&gt;addWidget(Edit[i]);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//文本框添加到布局中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 regExp(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"[A-Fa-f9-0]*"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Edit[ID_User]-&gt;setValidator(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regExp.setPattern(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"[\u4e00-\u9fa5]*"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Edit[Name_User]-&gt;setValidator(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regExp.setPattern(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"[男女]"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Edit[Gender_User]-&gt;setValidator(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regExp.setPattern(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"[9-0]{2}"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Edit[Age_User]-&gt;setValidator(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regExp.setPattern(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"[9-0]{11}"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Edit[Tele_User]-&gt;setValidator(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QRegExpValidator(regExp,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UserInfo-&gt;setLayout(EditLayout);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//用户信息组合框设置布局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Button_Count_USER;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Button[i]-&gt;setText(ButtonName[i]);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ButtonLayout-&gt;addWidget(Button[i]);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//按钮添加到布局中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ButtonLayout-&gt;addStretch(0);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ButtonLayout-&gt;setSpacing(20);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Table-&gt;setSortingEnabled(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Table-&gt;setColumnCount(Table_Column_USER);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//设置表格列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Table-&gt;setSelectionBehavior ( QAbstractItemView::SelectRows);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//选中整行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Table-&gt;setEditTriggers ( QAbstractItemView::NoEditTriggers 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//不可编辑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Table-&gt;horizontalHeader()-&gt;setSectionResizeMode(QHeaderView::Stretch);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//列宽度自适应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TableLayout-&gt;addWidget(Table);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UserTable-&gt;setTitle(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"用户列表"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UserTable-&gt;setLayout(TableLayout);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MainLayout-&gt;addWidget(UserInfo);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MainLayout-&gt;addLayout(ButtonLayout);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MainLayout-&gt;addWidget(UserTable);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MainLayout-&gt;setSpacing(10);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-&gt;setLayout(MainLayout);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UserManage::SetSlot()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connect(Button[Add_User],SIGNAL(clicked()),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,SLOT(add_user()));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//添加按钮连接槽函数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connect(Button[Loss_User],SIGNAL(clicked()),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,SLOT(lossOrReget_user()));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//挂号按钮连接槽函数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connect(Button[Delete_User],SIGNAL(clicked()),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,SLOT(delete_user()));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//删除按钮连接槽函数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connect(Button[Updata_User],SIGNAL(clicked()),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,SLOT(updata_user()));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//修改按钮连接槽函数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connect(Button[Select_User],SIGNAL(clicked()),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,SLOT(select_user()));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//搜索按钮连接槽函数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connect(Table,SIGNAL(cellClicked(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,SLOT(get_table_line(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//表格点击连接槽函数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//添加用户槽函数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UserManage::add_user()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LabelName[]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"姓名："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"性别："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"年龄："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"手机号："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"状态："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Edit_Count_USER;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(Edit[i]-&gt;text().isEmpty())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LabelName[i]+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"不能为空！"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(sql-&gt;SelectBooks(Edit[ID_User]-&gt;text()).next())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"卡号已经注册为书籍！"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sql-&gt;InsertUser(Edit[ID_User]-&gt;text(),Edit[Name_User]-&gt;text(),Edit[Gender_User]-&gt;text(),Edit[Age_User]-&gt;text().toInt(),Edit[Tele_User]-&gt;text(),1);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"添加失败，编号已存在！"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"添加成功！"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//挂失或激活用户槽函数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UserManage::lossOrReget_user()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//为了安全，需提供卡号、姓名、手机号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 = sql-&gt;SelectUser(Edit[ID_User]-&gt;text(),Edit[Name_User]-&gt;text(),Edit[Tele_User]-&gt;text(),NULL,-1);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willStatus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warn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"挂失"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(query.value(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"status"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).toBool() ==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willStatus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warn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"激活"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QMessageBox::warning(NULL, "warning", "该卡已注销！",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return;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//改变卡的状态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sql-&gt;UpdataUserStatus(Edit[ID_User]-&gt;text(),willStatus);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warn+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warn+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//删除用户槽函数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UserManage::delete_user()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(!Edit[ID_User]-&gt;text().isEmpty() &amp;&amp; sql-&gt;SelectBooks(Edit[ID_User]-&gt;text()).next())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"卡号已经注册为书籍！"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(!Edit[ID_User]-&gt;text().isEmpty() &amp;&amp; !sql-&gt;SelectUser(Edit[ID_User]-&gt;text()).next())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(Edit[Age_User]-&gt;text().isEmpty())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 = -1;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Age = Edit[Age_User]-&gt;text().toInt();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sql-&gt;DeleteUser(Edit[ID_User]-&gt;text(),Edit[Name_User]-&gt;text(),Edit[Gender_User]-&gt;text(),Age);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"删除成功！"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//修改用户信息槽函数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UserManage::updata_user()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(!Edit[ID_User]-&gt;text().isEmpty() &amp;&amp; sql-&gt;SelectBooks(Edit[ID_User]-&gt;text()).next())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"卡号已经注册为书籍！"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(!Edit[ID_User]-&gt;text().isEmpty() &amp;&amp; !sql-&gt;SelectUser(Edit[ID_User]-&gt;text()).next())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"卡号不存在！"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 = sql-&gt;UpdataUser(Edit[ID_User]-&gt;text(),Edit[Name_User]-&gt;text(),Edit[Gender_User]-&gt;text(),Edit[Age_User]-&gt;text().toInt(),Edit[Tele_User]-&gt;text(),Edit[Status_User]-&gt;text().toInt());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(!ret)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"修改失败！"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"修改成功！"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//搜索用户槽函数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UserManage::select_user()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(Edit[Age_User]-&gt;text().isEmpty())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//如果年龄为空 调用SelectUser时 不传入年龄  默认年龄为-1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 = sql-&gt;SelectUser(Edit[ID_User]-&gt;text(),Edit[Name_User]-&gt;text(),Edit[Gender_User]-&gt;text());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 = sql-&gt;SelectUser(Edit[ID_User]-&gt;text(),Edit[Name_User]-&gt;text(),Edit[Tele_User]-&gt;text(),Edit[Gender_User]-&gt;text(),Edit[Age_User]-&gt;text().toInt());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ShowTable(query);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//表格显示数据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UserManage::ShowTable(QSqlQuery query)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//设置表头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Table-&gt;setHorizontalHeaderLabels(QStringList()&lt;&lt;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"姓名"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"性别"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"年龄"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"手机号"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"状态"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Table-&gt;setRowCount(0);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/*计算record表中数据行数*/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query.last();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//跳转到最后一条数据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nRow = query.at() + 1;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//取所在行数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Table-&gt;setRowCount(nRow);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//表格设置行数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 = 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query.first();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//返回第一条数据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 = 0; col&lt;7; col++)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//按字段添加数据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//表格中添加数据库中的数据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Table-&gt;setItem(row, col,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QTableWidgetItem(query.value(col).toString()));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row++;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//行数增加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(query.next());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//获取表格中某一行数据 显示在文本框内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UserManage::get_table_line(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row,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col)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Edit_Count_USER;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Edit[i]-&gt;setText(Table-&gt;item(row,i)-&gt;text());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//这是卡号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UserManage::SetCard(QString cardID)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Edit[ID_User]-&gt;setText(cardID);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UserManage::ClearEdit()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Edit_Count_USER;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Edit[i]-&gt;clear();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//清空文本框和刷新表格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UserManage::Clear()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ClearEdit();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ShowTable(sql-&gt;SelectUser());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pStyle w:val="3"/>
        <w:bidi w:val="0"/>
        <w:rPr>
          <w:rFonts w:hint="default"/>
          <w:lang w:val="en" w:eastAsia="zh-CN"/>
        </w:rPr>
      </w:pPr>
      <w:bookmarkStart w:id="60" w:name="_Toc2075265717"/>
      <w:r>
        <w:rPr>
          <w:rFonts w:hint="default"/>
          <w:lang w:val="en" w:eastAsia="zh-CN"/>
        </w:rPr>
        <w:t>Widget</w:t>
      </w:r>
      <w:bookmarkEnd w:id="60"/>
    </w:p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widget.h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#ifndef WIDGET_H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WIDGET_H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&lt;QLabel&gt;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&lt;QTabWidget&gt;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&lt;QHBoxLayout&gt;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&lt;QVBoxLayout&gt;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&lt;QGridLayout&gt;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&lt;QComboBox&gt;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&lt;QPushButton&gt;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&lt;QGroupBox&gt;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&lt;QSerialPortInfo&gt;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&lt;QMessageBox&gt;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"borrow_return.h"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"usermanage.h"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"booksmanage.h"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"record.h"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"sqlite.h"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"uhf_thread.h"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COMBOBOX_COUNT 2 //下拉列表个数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#define CONNECT_BUTTON_COUNT 2 //控制区域按钮个数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Connect_Button_INDEX{ Connect = 0, Disconnect};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//控制区域按钮数组下标 连接 取消连接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ComboBox_INDEX{ Serial = 0, Baud 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//下拉列表数组下标 串口 波特率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Tab{ Borrow, Return, User, Books };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//标签索引 借书 还书 用户管理 书籍管理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QWidget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Widget(QWidget *parent = 0);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Init_Connect_Operation_Box();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//初始化连接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getSerialName(QStringList *list);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//获取可用串口名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Set_Title();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Set_Tab();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//设置标签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~Widget();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Uhf_Connect_Button_Click();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//UHF连接按钮单击事件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Uhf_Disconnect_Button_Click();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//UHF断开按钮单击事件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Get_Info(QByteArray Info);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//获取读卡信息函数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Get_User_Info();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//发送获取读卡命令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Set_User_Record(QString UserID,QString 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Get_User_Record(QString UserID,QString 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RefreshWidget(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index);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//切换标签时刷新界面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cmd;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 *Connect_PushButton[CONNECT_BUTTON_COUNT];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//连接区域按钮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QComboBox *ComboBox[COMBOBOX_COUNT];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//连接区域下拉列表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 *Title;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QTabWidget *Tab;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//选项卡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 *ConnectGroupBox;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//连接区域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 *borrow_return;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//借还书界面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 *record;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//记录界面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 *user_manage;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//用户管理界面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 *books_manage;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//图书管理界面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 *sql;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//数据库相关操作类对象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 *uhf;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//UHF线程对象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#endif // WIDGET_H</w:t>
      </w:r>
    </w:p>
    <w:p>
      <w:pPr>
        <w:pStyle w:val="19"/>
      </w:pPr>
    </w:p>
    <w:p/>
    <w:p>
      <w:pPr>
        <w:pStyle w:val="19"/>
        <w:rPr>
          <w:rFonts w:hint="default"/>
          <w:lang w:val="en" w:eastAsia="zh-CN"/>
        </w:rPr>
      </w:pPr>
      <w:r>
        <w:t>代码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7</w:t>
      </w:r>
      <w:r>
        <w:fldChar w:fldCharType="end"/>
      </w:r>
      <w:r>
        <w:rPr>
          <w:lang w:val="en"/>
        </w:rPr>
        <w:t>.</w:t>
      </w:r>
      <w:r>
        <w:fldChar w:fldCharType="begin"/>
      </w:r>
      <w:r>
        <w:instrText xml:space="preserve"> SEQ 代码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widget.cpp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"widget.h"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#include "inc/m1356dll.h"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Widget::Widget(QWidget *parent)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 QWidget(parent)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 *MainLayout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QVBoxLayout();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*TopLayout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//组合框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ConnectGroupBox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QGroupBox();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ConnectGroupBox-&gt;setFixedWidth(350);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UHF_Thread();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Sqlite();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sql-&gt;Connect();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Set_Title();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Set_Tab();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//设置标签框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Init_Connect_Operation_Box();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//设置连接操作组合框中内容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TopLayout-&gt;addStretch(0);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TopLayout-&gt;addWidget(Title);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TopLayout-&gt;addStretch(0);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TopLayout-&gt;addWidget(ConnectGroupBox);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MainLayout-&gt;addLayout(TopLayout);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MainLayout-&gt;addWidget(Tab);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-&gt;setLayout(MainLayout);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setSlot();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//borrow_return-&gt;widget=this;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Widget::Set_Tab()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user_manage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UserManage();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books_manage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BooksManage();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QTabWidget();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Tab-&gt;setDisabled(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Tab-&gt;addTab(borrow_return,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"借/还书"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//添加新选项卡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Tab-&gt;addTab(record,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"借书列表"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//添加新选项卡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Tab-&gt;addTab(user_manage,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"用户管理"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//添加新选项卡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Tab-&gt;addTab(books_manage,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"图书管理"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//添加新选项卡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Widget::Set_Title()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Title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QLabel(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"图书馆管理系统"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/*设置字体*/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QFont font;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font.setFamily(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"黑体"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font.setPointSize(24);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Title-&gt;setFont(font);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/*设置字体颜色*/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QPalette pa;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pa.setColor(QPalette::WindowText,Qt::blue);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Title-&gt;setPalette(pa);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Widget::Init_Connect_Operation_Box()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Connect_Button_Name[][50]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"连接"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"断开"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//连接区域按钮名称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 *Connect_Operation_Layout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QHBoxLayout();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连接控制布局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COMBOBOX_COUNT;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//实例化下拉列表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ComboBox[i]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QComboBox();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Connect_Operation_Layout-&gt;addWidget(ComboBox[i]);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//将下拉列表添加到连接控制布局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baud,serial;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//串口、波特率 字符串列表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getSerialName(&amp;serial);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//获取可用串口列表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//设置波特率列表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baud&lt;&lt;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"110"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"300"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"1200"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"2400"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"4800"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"9600"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"19200"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"38400"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"57600"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"115200"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"230400"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"460800"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"921600"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//下拉列表添加选项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ComboBox[Baud]-&gt;addItems(baud);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ComboBox[Serial]-&gt;addItems(serial);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ComboBox[Baud]-&gt;setCurrentIndex(6);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0; i &lt; CONNECT_BUTTON_COUNT;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Connect_PushButton[i]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QPushButton();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//实例化连接区域按钮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Connect_Operation_Layout-&gt;addWidget(Connect_PushButton[i]);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//按钮添加到连接区域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Connect_PushButton[i]-&gt;setText(Connect_Button_Name[i]);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//设置按钮名称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Connect_PushButton[Connect]-&gt;setEnabled(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Connect_PushButton[Disconnect]-&gt;setDisabled(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ConnectGroupBox-&gt;setLayout(Connect_Operation_Layout);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//连接布局添加连接区域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ConnectGroupBox-&gt;setTitle(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"连接控制"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//连接区域设置标题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Widget::getSerialName(QStringList *list)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QStringList temp;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/*查找可用串口*/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foreach 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QSerialPortInfo &amp;info, QSerialPortInfo::availablePorts())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QSerialPort serial;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serial.setPort(info);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//如果可以打开串口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(serial.open(QIODevice::ReadWrite))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/*字符串列表中没有则添加*/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 list-&gt;contains(info.portName(),Qt::CaseSensitive))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list-&gt;insert(0,info.portName());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serial.close();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temp &lt;&lt; info.portName();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 = 0 ; i &lt; list-&gt;size() ; i 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(!temp.contains(list-&gt;at(i)))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list-&gt;removeAt(i);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Widget::setSlot()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connect(Connect_PushButton[Connect], SIGNAL(clicked()),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SLOT(Uhf_Connect_Button_Click()));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//连接按钮单击事件连接Uhf_Connect_Button_Click()函数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connect(Connect_PushButton[Disconnect], SIGNAL(clicked()),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SLOT(Uhf_Disconnect_Button_Click()));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//断开按钮单击事件连接Uhf_Disconnect_Button_Click()函数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connect(uhf, SIGNAL(receivedMsg(QByteArray)),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SLOT(Get_Info(QByteArray)), Qt::BlockingQueuedConnection);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//刷卡响应连接到槽函数Get_Info()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connect(borrow_return, SIGNAL(set_record()),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SLOT(Set_User_Record()), Qt::BlockingQueuedConnection);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connect(uhf, SIGNAL(cycle()),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SLOT(Get_User_Info()), Qt::BlockingQueuedConnection);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//刷卡响应连接到槽函数Get_User_Info()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//connect(uhf, SIGNAL(cycle()), this, SLOT(Get_Info()), Qt::BlockingQueuedConnection);//刷卡响应连接到槽函数Get_User_Info()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connect(Tab, SIGNAL(currentChanged(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 SLOT(RefreshWidget(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//选项卡改变事件连接到槽函数RefreshWidget()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//刷卡响应的槽函数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Widget::Get_Info(QByteArray Info)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M1356Dll Dll;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M1356_RspFrame_t data;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//读卡数据结构体类型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data = Dll.M1356_RspFrameConstructor(Info);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//将QByteArray转结构体类型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(Dll.RC632_AnalysisFrame((uint8*)(Info.data()),RC632_CMD_ISO15693_INVENTORY16) != 0xff)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//判断是否是读卡命令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qDebug() &lt;&lt; "fcs:"&lt;&lt;data.fcs;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ok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//if(Dll.RC632_UartCalcFCS(((uint8*)(Info.data()+4)),BUILD_UINT8(Info.at(3),Info.at(2))-1) == data.fcs.toUInt(&amp;ok,2))//判断检验和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    qDebug() &lt;&lt; " 计算：" &lt;&lt; Dll.RC632_UartCalcFCS(((uint8*)(Info.data()+4)),BUILD_UINT8(Info.at(3),Info.at(2))-1);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            qDebug() &lt;&lt; " raw : " &lt;&lt; data.fcs.toUInt(&amp;ok,2);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cardID = data.vdata.replace(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//去掉空格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//QString cardID="999";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switch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(Tab-&gt;currentIndex())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//获取当前选项卡索引值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borrow_return-&gt;SetInfo(cardID);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//借还书界面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record-&gt;SetCard(cardID);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//记录界面设置卡号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user_manage-&gt;SetCard(cardID);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//调用用户管理的设置卡号函数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books_manage-&gt;SetCard(cardID);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//调用图书管理的设置卡号函数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default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(Dll.RC632_AnalysisFrame((uint8*)(Info.data()),RC632_CMD_ISO15693_READ_SM) != 0xff)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//判断是否是读卡命令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QString record = data.vdata.replace(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 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qDebug()&lt;&lt;record&lt;&lt;endl;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//获取卡号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Widget::Get_User_Info()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uhf-&gt;ReadCardID();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//向串口发送读卡命令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//连接串口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Widget::Uhf_Connect_Button_Click()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uhf-&gt;nRunFlag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uhf-&gt;UART_Connect(ComboBox[Serial]-&gt;currentText(),ComboBox[Baud]-&gt;currentText().toInt());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uhf-&gt;start();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//启动线程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uhf-&gt;InitUhf();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//初始化UHF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Tab-&gt;setEnabled(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Connect_PushButton[Disconnect]-&gt;setEnabled(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Connect_PushButton[Connect]-&gt;setDisabled(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//断开连接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Widget::Uhf_Disconnect_Button_Click()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uhf-&gt;nRunFlag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uhf-&gt;UART_Disconnect();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//断开连接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Tab-&gt;setDisabled(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Connect_PushButton[Connect]-&gt;setEnabled(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Connect_PushButton[Disconnect]-&gt;setDisabled(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//选项卡切换槽函数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Widget::RefreshWidget(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index)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//切换时清空页面内容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switch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(index)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borrow_return-&gt;Clear();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record-&gt;Clear();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user_manage-&gt;Clear();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books_manage-&gt;Clear();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Widget::~Widget()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Widget::Set_User_Record(QString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uhf-&gt;SetCardRecord(UserID,BookID);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Widget::Get_User_Record(QString UserID,QString BookID)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uhf-&gt;GetCardRecord(UserID,BookID);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 w:eastAsia="zh-CN"/>
        </w:rPr>
      </w:pPr>
    </w:p>
    <w:sectPr>
      <w:footnotePr>
        <w:numRestart w:val="eachPage"/>
      </w:footnotePr>
      <w:pgSz w:w="11906" w:h="16838"/>
      <w:pgMar w:top="1843" w:right="1416" w:bottom="1418" w:left="1531" w:header="851" w:footer="992" w:gutter="0"/>
      <w:cols w:space="720" w:num="1"/>
      <w:docGrid w:type="linesAndChars" w:linePitch="45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imsun">
    <w:altName w:val="Pothana200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FangSong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KaiTi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Pothana2000">
    <w:panose1 w:val="00000400000000000000"/>
    <w:charset w:val="00"/>
    <w:family w:val="auto"/>
    <w:pitch w:val="default"/>
    <w:sig w:usb0="002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89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67456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CXxfpDWAAAACQEAAA8AAAAAAAAAAQAgAAAAOAAAAGRycy9kb3ducmV2&#10;LnhtbFBLAQIUABQAAAAIAIdO4kAbCwXarwEAAFIDAAAOAAAAAAAAAAEAIAAAADs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-26035</wp:posOffset>
              </wp:positionH>
              <wp:positionV relativeFrom="paragraph">
                <wp:posOffset>-42545</wp:posOffset>
              </wp:positionV>
              <wp:extent cx="5646420" cy="0"/>
              <wp:effectExtent l="0" t="0" r="11430" b="0"/>
              <wp:wrapNone/>
              <wp:docPr id="1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464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1" o:spid="_x0000_s1026" o:spt="20" style="position:absolute;left:0pt;margin-left:-2.05pt;margin-top:-3.35pt;height:0pt;width:444.6pt;z-index:251662336;mso-width-relative:page;mso-height-relative:page;" filled="f" stroked="t" coordsize="21600,21600" o:gfxdata="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rMYB6dYAAAAIAQAADwAAAAAAAAABACAAAAA4AAAAZHJzL2Rvd25yZXYu&#10;eG1sUEsBAhQAFAAAAAgAh07iQIstakquAQAAUgMAAA4AAAAAAAAAAQAgAAAAOw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26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left="480"/>
      <w:jc w:val="center"/>
      <w:rPr>
        <w:rFonts w:hint="eastAsia"/>
      </w:rPr>
    </w:pP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-49530</wp:posOffset>
          </wp:positionH>
          <wp:positionV relativeFrom="paragraph">
            <wp:posOffset>-38100</wp:posOffset>
          </wp:positionV>
          <wp:extent cx="5779770" cy="36830"/>
          <wp:effectExtent l="0" t="0" r="0" b="0"/>
          <wp:wrapNone/>
          <wp:docPr id="26" name="图片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79770" cy="36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8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60288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ZAGKd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VxGpQXjka0NV6zZpmtmUNsKWPjd5jFyaN/&#10;CVuQPyLzsJmEH3Wh+HoKVNfkiuq3knyJgRr08xdQlCP2CYpPxwFdhiQH2LGM43Qbhz4mJunj/aeH&#10;ul7ecyavsUq018KAMX3W4Fh+6bgl0gVYHLYxZSKivabkPh6ejbVl2tazueMfl01NCyFdIO2qt6U4&#10;gjUqJ+aSiGO/scgOIu9OeYpCirxNQ9h7dW5o/cWArPnsXg/qtMOrMTTEwuyycHlL3t5L9a/fYv0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JkAYp2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3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DO/LtA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Xxj5x54WhEW+M1a5bZmjnEljI2fodZnDz6&#10;l7AF+SMyD5tJ+FEXiq+nQHVNrqh+K8mXGKhBP38BRTlin6D4dBzQZUhygB3LOE63cehjYpI+3n96&#10;qOvlPWfyGqtEey0MGNNnDY7ll45bIl2AxWEbUyYi2mtK7uPh2Vhbpm09m0nusqlpIaQLpF31thRH&#10;sEblxFwScew3FtlB5N0pT1FIkbdpCHuvzg2tvxiQNZ/d60Gddng1hoZYmF0WLm/J23up/vVbrH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M78u0C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2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8240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A+czrItwEAAF4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SYljFke0006SZpWtmXxsMWPr9iGL47N7&#10;9jvgr5E42I7MDbJQfDl5rGtyRfVHSb5Ejw366RsIzGGHBMWnWQWbIdEBMpdxnG7jkHMiHD/efbmv&#10;69UdJfwaq1h7LfQhpq8SLMkvHTVIugCz4y6mTIS115Tcx8GTNqZM2zgydfTzqqlxIbj1qF30phRH&#10;MFrkxFwSw9BvTSBHlnenPEUhRt6mBTg4cW5o3MWArPnsXg/itA9XY3CIhdll4fKWvL2X6t+/xeY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D5zOsi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27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0" t="0" r="17145" b="0"/>
              <wp:wrapNone/>
              <wp:docPr id="81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83" name="Line 2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Rectangle 3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-2.9pt;margin-top:7.75pt;height:30.35pt;width:450.15pt;z-index:251668480;mso-width-relative:page;mso-height-relative:page;" coordorigin="1473,1006" coordsize="9003,607" o:gfxdata="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">
              <o:lock v:ext="edit" aspectratio="f"/>
              <v:line id="Line 2" o:spid="_x0000_s1026" o:spt="20" style="position:absolute;left:1473;top:1613;height:0;width:9003;" filled="f" stroked="t" coordsize="21600,21600" o:gfxdata="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ViP3jvAAAANsAAAAPAAAAAAAAAAEAIAAAADgAAABkcnMvZG93bnJldi54&#10;bWxQSwECFAAUAAAACACHTuJAMy8FnjsAAAA5AAAAEAAAAAAAAAABACAAAAAhAQAAZHJzL3NoYXBl&#10;eG1sLnhtbFBLBQYAAAAABgAGAFsBAADLAw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1869;top:1006;height:544;width:8280;" filled="f" stroked="f" coordsize="21600,21600" o:gfxdata="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ZDPZG7AAAA2wAAAA8AAAAAAAAAAQAgAAAAOAAAAGRycy9kb3ducmV2Lnht&#10;bFBLAQIUABQAAAAIAIdO4kAzLwWeOwAAADkAAAAQAAAAAAAAAAEAIAAAACABAABkcnMvc2hhcGV4&#10;bWwueG1sUEsFBgAAAAAGAAYAWwEAAMoD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97790</wp:posOffset>
              </wp:positionV>
              <wp:extent cx="5636260" cy="385445"/>
              <wp:effectExtent l="0" t="0" r="2540" b="37465"/>
              <wp:wrapNone/>
              <wp:docPr id="105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KaiTi" w:hAnsi="KaiTi" w:eastAsia="KaiTi"/>
                              </w:rPr>
                            </w:pP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华 中 科 技 大 学 课 程 </w:t>
                            </w:r>
                            <w:r>
                              <w:rPr>
                                <w:rFonts w:hint="default" w:ascii="KaiTi" w:hAnsi="KaiTi" w:eastAsia="KaiTi"/>
                                <w:b/>
                                <w:bCs/>
                                <w:spacing w:val="20"/>
                                <w:sz w:val="33"/>
                                <w:lang w:val="en"/>
                              </w:rPr>
                              <w:t>实 验</w:t>
                            </w: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8" o:spid="_x0000_s1026" o:spt="203" style="position:absolute;left:0pt;margin-left:-1.2pt;margin-top:7.7pt;height:30.35pt;width:443.8pt;z-index:251666432;mso-width-relative:page;mso-height-relative:page;" coordorigin="1439,1006" coordsize="8992,607" o:gfxdata="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AtcRvt2QAAAAgBAAAPAAAAAAAAAAEAIAAAADgAAABkcnMvZG93&#10;bnJldi54bWxQSwECFAAUAAAACACHTuJAxV+yns0CAAC+BgAADgAAAAAAAAABACAAAAA+AQAAZHJz&#10;L2Uyb0RvYy54bWxQSwUGAAAAAAYABgBZAQAAfQYAAAAA&#10;">
              <o:lock v:ext="edit" aspectratio="f"/>
              <v:line id="Line 9" o:spid="_x0000_s1026" o:spt="20" style="position:absolute;left:1439;top:1613;height:0;width:8992;" filled="f" stroked="t" coordsize="21600,21600" o:gfxdata="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wUA83boAAADaAAAADwAAAAAAAAABACAAAAA4AAAAZHJzL2Rvd25yZXYueG1s&#10;UEsBAhQAFAAAAAgAh07iQDMvBZ47AAAAOQAAABAAAAAAAAAAAQAgAAAAHwEAAGRycy9zaGFwZXht&#10;bC54bWxQSwUGAAAAAAYABgBbAQAAyQMAAAAA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10" o:spid="_x0000_s1026" o:spt="1" style="position:absolute;left:1869;top:1006;height:544;width:8280;" filled="f" stroked="f" coordsize="21600,21600" o:gfxdata="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J0Uor0AAADaAAAADwAAAAAAAAABACAAAAA4AAAAZHJzL2Rvd25yZXYu&#10;eG1sUEsBAhQAFAAAAAgAh07iQDMvBZ47AAAAOQAAABAAAAAAAAAAAQAgAAAAIgEAAGRycy9zaGFw&#10;ZXhtbC54bWxQSwUGAAAAAAYABgBbAQAAzAM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KaiTi" w:hAnsi="KaiTi" w:eastAsia="KaiTi"/>
                        </w:rPr>
                      </w:pP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华 中 科 技 大 学 课 程 </w:t>
                      </w:r>
                      <w:r>
                        <w:rPr>
                          <w:rFonts w:hint="default" w:ascii="KaiTi" w:hAnsi="KaiTi" w:eastAsia="KaiTi"/>
                          <w:b/>
                          <w:bCs/>
                          <w:spacing w:val="20"/>
                          <w:sz w:val="33"/>
                          <w:lang w:val="en"/>
                        </w:rPr>
                        <w:t>实 验</w:t>
                      </w: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left"/>
      <w:rPr>
        <w:rFonts w:ascii="华文楷体" w:hAnsi="华文楷体" w:eastAsia="华文楷体"/>
        <w:b/>
        <w:bCs/>
        <w:spacing w:val="20"/>
        <w:sz w:val="28"/>
        <w:szCs w:val="21"/>
      </w:rPr>
    </w:pPr>
    <w: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97790</wp:posOffset>
              </wp:positionV>
              <wp:extent cx="5636260" cy="385445"/>
              <wp:effectExtent l="0" t="0" r="2540" b="37465"/>
              <wp:wrapNone/>
              <wp:docPr id="106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107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8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KaiTi" w:hAnsi="KaiTi" w:eastAsia="KaiTi"/>
                              </w:rPr>
                            </w:pP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华 中 科 技 大 学 课 程 </w:t>
                            </w:r>
                            <w:r>
                              <w:rPr>
                                <w:rFonts w:hint="default" w:ascii="KaiTi" w:hAnsi="KaiTi" w:eastAsia="KaiTi"/>
                                <w:b/>
                                <w:bCs/>
                                <w:spacing w:val="20"/>
                                <w:sz w:val="33"/>
                                <w:lang w:val="en"/>
                              </w:rPr>
                              <w:t>实 验</w:t>
                            </w: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8" o:spid="_x0000_s1026" o:spt="203" style="position:absolute;left:0pt;margin-left:-1.2pt;margin-top:7.7pt;height:30.35pt;width:443.8pt;z-index:251666432;mso-width-relative:page;mso-height-relative:page;" coordorigin="1439,1006" coordsize="8992,607" o:gfxdata="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">
              <o:lock v:ext="edit" aspectratio="f"/>
              <v:line id="Line 9" o:spid="_x0000_s1026" o:spt="20" style="position:absolute;left:1439;top:1613;height:0;width:8992;" filled="f" stroked="t" coordsize="21600,21600" o:gfxdata="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8Xi5ZboAAADcAAAADwAAAAAAAAABACAAAAA4AAAAZHJzL2Rvd25yZXYueG1s&#10;UEsBAhQAFAAAAAgAh07iQDMvBZ47AAAAOQAAABAAAAAAAAAAAQAgAAAAHwEAAGRycy9zaGFwZXht&#10;bC54bWxQSwUGAAAAAAYABgBbAQAAyQMAAAAA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10" o:spid="_x0000_s1026" o:spt="1" style="position:absolute;left:1869;top:1006;height:544;width:8280;" filled="f" stroked="f" coordsize="21600,21600" o:gfxdata="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WWpCZvwAAANwAAAAPAAAAAAAAAAEAIAAAADgAAABkcnMvZG93bnJl&#10;di54bWxQSwECFAAUAAAACACHTuJAMy8FnjsAAAA5AAAAEAAAAAAAAAABACAAAAAkAQAAZHJzL3No&#10;YXBleG1sLnhtbFBLBQYAAAAABgAGAFsBAADOAw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KaiTi" w:hAnsi="KaiTi" w:eastAsia="KaiTi"/>
                        </w:rPr>
                      </w:pP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华 中 科 技 大 学 课 程 </w:t>
                      </w:r>
                      <w:r>
                        <w:rPr>
                          <w:rFonts w:hint="default" w:ascii="KaiTi" w:hAnsi="KaiTi" w:eastAsia="KaiTi"/>
                          <w:b/>
                          <w:bCs/>
                          <w:spacing w:val="20"/>
                          <w:sz w:val="33"/>
                          <w:lang w:val="en"/>
                        </w:rPr>
                        <w:t>实 验</w:t>
                      </w: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4F1E14D"/>
    <w:multiLevelType w:val="multilevel"/>
    <w:tmpl w:val="B4F1E14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D69E3130"/>
    <w:multiLevelType w:val="singleLevel"/>
    <w:tmpl w:val="D69E313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CC00C71"/>
    <w:multiLevelType w:val="singleLevel"/>
    <w:tmpl w:val="DCC00C7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EBEF46D1"/>
    <w:multiLevelType w:val="multilevel"/>
    <w:tmpl w:val="EBEF46D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F9AFF988"/>
    <w:multiLevelType w:val="multilevel"/>
    <w:tmpl w:val="F9AFF9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FF6E5260"/>
    <w:multiLevelType w:val="multilevel"/>
    <w:tmpl w:val="FF6E526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1"/>
    <w:multiLevelType w:val="singleLevel"/>
    <w:tmpl w:val="00000001"/>
    <w:lvl w:ilvl="0" w:tentative="0">
      <w:start w:val="1"/>
      <w:numFmt w:val="bullet"/>
      <w:pStyle w:val="28"/>
      <w:lvlText w:val=""/>
      <w:lvlJc w:val="left"/>
      <w:pPr>
        <w:tabs>
          <w:tab w:val="left" w:pos="3738"/>
        </w:tabs>
        <w:ind w:left="3738" w:hanging="420"/>
      </w:pPr>
      <w:rPr>
        <w:rFonts w:hint="default" w:ascii="Wingdings" w:hAnsi="Wingdings"/>
      </w:rPr>
    </w:lvl>
  </w:abstractNum>
  <w:abstractNum w:abstractNumId="7">
    <w:nsid w:val="00000008"/>
    <w:multiLevelType w:val="multilevel"/>
    <w:tmpl w:val="00000008"/>
    <w:lvl w:ilvl="0" w:tentative="0">
      <w:start w:val="1"/>
      <w:numFmt w:val="decimal"/>
      <w:pStyle w:val="82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>
    <w:nsid w:val="0000000E"/>
    <w:multiLevelType w:val="multilevel"/>
    <w:tmpl w:val="0000000E"/>
    <w:lvl w:ilvl="0" w:tentative="0">
      <w:start w:val="1"/>
      <w:numFmt w:val="decimal"/>
      <w:pStyle w:val="86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9">
    <w:nsid w:val="00000010"/>
    <w:multiLevelType w:val="singleLevel"/>
    <w:tmpl w:val="00000010"/>
    <w:lvl w:ilvl="0" w:tentative="0">
      <w:start w:val="1"/>
      <w:numFmt w:val="decimal"/>
      <w:pStyle w:val="18"/>
      <w:lvlText w:val="[%1]"/>
      <w:lvlJc w:val="left"/>
      <w:pPr>
        <w:tabs>
          <w:tab w:val="left" w:pos="567"/>
        </w:tabs>
        <w:ind w:left="567" w:hanging="567"/>
      </w:pPr>
      <w:rPr>
        <w:rFonts w:hint="default" w:ascii="Times New Roman" w:hAnsi="Times New Roman"/>
        <w:sz w:val="24"/>
        <w:szCs w:val="24"/>
      </w:rPr>
    </w:lvl>
  </w:abstractNum>
  <w:abstractNum w:abstractNumId="10">
    <w:nsid w:val="00000011"/>
    <w:multiLevelType w:val="multilevel"/>
    <w:tmpl w:val="0000001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83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1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080"/>
        </w:tabs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2">
    <w:nsid w:val="05261F88"/>
    <w:multiLevelType w:val="multilevel"/>
    <w:tmpl w:val="05261F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5874554"/>
    <w:multiLevelType w:val="multilevel"/>
    <w:tmpl w:val="05874554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07179F7"/>
    <w:multiLevelType w:val="multilevel"/>
    <w:tmpl w:val="107179F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0E72F35"/>
    <w:multiLevelType w:val="multilevel"/>
    <w:tmpl w:val="10E72F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24F194A"/>
    <w:multiLevelType w:val="multilevel"/>
    <w:tmpl w:val="124F194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4F10CDB"/>
    <w:multiLevelType w:val="multilevel"/>
    <w:tmpl w:val="14F10CDB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2555165"/>
    <w:multiLevelType w:val="multilevel"/>
    <w:tmpl w:val="2255516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A680DA8"/>
    <w:multiLevelType w:val="multilevel"/>
    <w:tmpl w:val="2A680DA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7DF3AE3"/>
    <w:multiLevelType w:val="singleLevel"/>
    <w:tmpl w:val="37DF3AE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1">
    <w:nsid w:val="3B14398D"/>
    <w:multiLevelType w:val="multilevel"/>
    <w:tmpl w:val="3B14398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C331FAE"/>
    <w:multiLevelType w:val="multilevel"/>
    <w:tmpl w:val="3C331FAE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C9E4A3C"/>
    <w:multiLevelType w:val="multilevel"/>
    <w:tmpl w:val="3C9E4A3C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F7B8E82"/>
    <w:multiLevelType w:val="multilevel"/>
    <w:tmpl w:val="3F7B8E82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5662D35"/>
    <w:multiLevelType w:val="multilevel"/>
    <w:tmpl w:val="45662D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DE60C01"/>
    <w:multiLevelType w:val="multilevel"/>
    <w:tmpl w:val="5DE60C0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03F1463"/>
    <w:multiLevelType w:val="multilevel"/>
    <w:tmpl w:val="603F146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93439FD"/>
    <w:multiLevelType w:val="multilevel"/>
    <w:tmpl w:val="693439F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FC28929"/>
    <w:multiLevelType w:val="singleLevel"/>
    <w:tmpl w:val="6FC2892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0">
    <w:nsid w:val="721A23A7"/>
    <w:multiLevelType w:val="multilevel"/>
    <w:tmpl w:val="721A23A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7"/>
  </w:num>
  <w:num w:numId="5">
    <w:abstractNumId w:val="10"/>
  </w:num>
  <w:num w:numId="6">
    <w:abstractNumId w:val="8"/>
  </w:num>
  <w:num w:numId="7">
    <w:abstractNumId w:val="11"/>
    <w:lvlOverride w:ilvl="0">
      <w:startOverride w:val="1"/>
    </w:lvlOverride>
  </w:num>
  <w:num w:numId="8">
    <w:abstractNumId w:val="25"/>
  </w:num>
  <w:num w:numId="9">
    <w:abstractNumId w:val="26"/>
  </w:num>
  <w:num w:numId="10">
    <w:abstractNumId w:val="30"/>
  </w:num>
  <w:num w:numId="11">
    <w:abstractNumId w:val="13"/>
  </w:num>
  <w:num w:numId="12">
    <w:abstractNumId w:val="29"/>
  </w:num>
  <w:num w:numId="13">
    <w:abstractNumId w:val="5"/>
  </w:num>
  <w:num w:numId="14">
    <w:abstractNumId w:val="18"/>
  </w:num>
  <w:num w:numId="15">
    <w:abstractNumId w:val="16"/>
  </w:num>
  <w:num w:numId="16">
    <w:abstractNumId w:val="28"/>
  </w:num>
  <w:num w:numId="17">
    <w:abstractNumId w:val="0"/>
  </w:num>
  <w:num w:numId="18">
    <w:abstractNumId w:val="22"/>
  </w:num>
  <w:num w:numId="19">
    <w:abstractNumId w:val="14"/>
  </w:num>
  <w:num w:numId="20">
    <w:abstractNumId w:val="4"/>
  </w:num>
  <w:num w:numId="21">
    <w:abstractNumId w:val="27"/>
  </w:num>
  <w:num w:numId="22">
    <w:abstractNumId w:val="2"/>
  </w:num>
  <w:num w:numId="23">
    <w:abstractNumId w:val="15"/>
  </w:num>
  <w:num w:numId="24">
    <w:abstractNumId w:val="17"/>
  </w:num>
  <w:num w:numId="25">
    <w:abstractNumId w:val="12"/>
  </w:num>
  <w:num w:numId="26">
    <w:abstractNumId w:val="21"/>
  </w:num>
  <w:num w:numId="27">
    <w:abstractNumId w:val="23"/>
  </w:num>
  <w:num w:numId="28">
    <w:abstractNumId w:val="19"/>
  </w:num>
  <w:num w:numId="29">
    <w:abstractNumId w:val="3"/>
  </w:num>
  <w:num w:numId="30">
    <w:abstractNumId w:val="24"/>
  </w:num>
  <w:num w:numId="31">
    <w:abstractNumId w:val="1"/>
  </w:num>
  <w:num w:numId="32">
    <w:abstractNumId w:val="20"/>
  </w:num>
  <w:num w:numId="33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TrueTypeFonts/>
  <w:saveSubset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20"/>
  <w:drawingGridVerticalSpacing w:val="459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DQ0MzE0MzCwsLQwNjJW0lEKTi0uzszPAykwrAUAe9gGnywAAAA="/>
  </w:docVars>
  <w:rsids>
    <w:rsidRoot w:val="00172A27"/>
    <w:rsid w:val="000066AD"/>
    <w:rsid w:val="000204B1"/>
    <w:rsid w:val="00023C1C"/>
    <w:rsid w:val="00023E8D"/>
    <w:rsid w:val="000349F6"/>
    <w:rsid w:val="000425AB"/>
    <w:rsid w:val="00047F4E"/>
    <w:rsid w:val="00086216"/>
    <w:rsid w:val="000C2C52"/>
    <w:rsid w:val="000C472C"/>
    <w:rsid w:val="000C5960"/>
    <w:rsid w:val="000E3A3F"/>
    <w:rsid w:val="000E54E7"/>
    <w:rsid w:val="001139E4"/>
    <w:rsid w:val="00126D34"/>
    <w:rsid w:val="00145525"/>
    <w:rsid w:val="00161A1E"/>
    <w:rsid w:val="0016755A"/>
    <w:rsid w:val="00172A27"/>
    <w:rsid w:val="00186A26"/>
    <w:rsid w:val="001A4F50"/>
    <w:rsid w:val="001A73A3"/>
    <w:rsid w:val="001C5F4B"/>
    <w:rsid w:val="001D1AB4"/>
    <w:rsid w:val="001D4FDA"/>
    <w:rsid w:val="001E4A8D"/>
    <w:rsid w:val="001F5053"/>
    <w:rsid w:val="0020007E"/>
    <w:rsid w:val="00207D8A"/>
    <w:rsid w:val="00220015"/>
    <w:rsid w:val="00227E2D"/>
    <w:rsid w:val="00231D14"/>
    <w:rsid w:val="002370A2"/>
    <w:rsid w:val="00244457"/>
    <w:rsid w:val="00244C64"/>
    <w:rsid w:val="00245479"/>
    <w:rsid w:val="00262EA4"/>
    <w:rsid w:val="00284317"/>
    <w:rsid w:val="002947B9"/>
    <w:rsid w:val="00294C2D"/>
    <w:rsid w:val="002A0096"/>
    <w:rsid w:val="002B45CE"/>
    <w:rsid w:val="002C2C22"/>
    <w:rsid w:val="002C492E"/>
    <w:rsid w:val="002E0042"/>
    <w:rsid w:val="002F7A55"/>
    <w:rsid w:val="003279EE"/>
    <w:rsid w:val="003462FA"/>
    <w:rsid w:val="003475BE"/>
    <w:rsid w:val="003665FA"/>
    <w:rsid w:val="0037245F"/>
    <w:rsid w:val="0038074B"/>
    <w:rsid w:val="003853F0"/>
    <w:rsid w:val="00390D82"/>
    <w:rsid w:val="00396961"/>
    <w:rsid w:val="003A2CB6"/>
    <w:rsid w:val="003D4CAE"/>
    <w:rsid w:val="003E16EA"/>
    <w:rsid w:val="003E3287"/>
    <w:rsid w:val="003F7D96"/>
    <w:rsid w:val="0041173A"/>
    <w:rsid w:val="00450213"/>
    <w:rsid w:val="00452323"/>
    <w:rsid w:val="0045673B"/>
    <w:rsid w:val="004868D4"/>
    <w:rsid w:val="00492012"/>
    <w:rsid w:val="004A59A7"/>
    <w:rsid w:val="004D26ED"/>
    <w:rsid w:val="004D6029"/>
    <w:rsid w:val="004F72F6"/>
    <w:rsid w:val="00513BC6"/>
    <w:rsid w:val="00516C7B"/>
    <w:rsid w:val="00517C16"/>
    <w:rsid w:val="00517FB0"/>
    <w:rsid w:val="00520759"/>
    <w:rsid w:val="00531116"/>
    <w:rsid w:val="0053403E"/>
    <w:rsid w:val="00545B3C"/>
    <w:rsid w:val="00546102"/>
    <w:rsid w:val="00552BB0"/>
    <w:rsid w:val="00556956"/>
    <w:rsid w:val="00574960"/>
    <w:rsid w:val="00580BB3"/>
    <w:rsid w:val="00590089"/>
    <w:rsid w:val="00591A3F"/>
    <w:rsid w:val="00596A7A"/>
    <w:rsid w:val="005A7DE6"/>
    <w:rsid w:val="005B21BE"/>
    <w:rsid w:val="005C3219"/>
    <w:rsid w:val="005C77DD"/>
    <w:rsid w:val="005D0C31"/>
    <w:rsid w:val="00600A65"/>
    <w:rsid w:val="0061174A"/>
    <w:rsid w:val="0063251C"/>
    <w:rsid w:val="0063448A"/>
    <w:rsid w:val="00667D2D"/>
    <w:rsid w:val="006A4689"/>
    <w:rsid w:val="006C4BD3"/>
    <w:rsid w:val="006D2550"/>
    <w:rsid w:val="006D5BBD"/>
    <w:rsid w:val="006E138C"/>
    <w:rsid w:val="006E18C1"/>
    <w:rsid w:val="006E3352"/>
    <w:rsid w:val="0070334D"/>
    <w:rsid w:val="007178B3"/>
    <w:rsid w:val="007301FD"/>
    <w:rsid w:val="00741A92"/>
    <w:rsid w:val="007502B8"/>
    <w:rsid w:val="00753D0C"/>
    <w:rsid w:val="0079251E"/>
    <w:rsid w:val="0079589D"/>
    <w:rsid w:val="007B004D"/>
    <w:rsid w:val="007E03F7"/>
    <w:rsid w:val="007E12D0"/>
    <w:rsid w:val="007F3685"/>
    <w:rsid w:val="00801765"/>
    <w:rsid w:val="0080274D"/>
    <w:rsid w:val="00822A8D"/>
    <w:rsid w:val="008238D0"/>
    <w:rsid w:val="008409EA"/>
    <w:rsid w:val="00852DBD"/>
    <w:rsid w:val="00856955"/>
    <w:rsid w:val="008938DA"/>
    <w:rsid w:val="008A2094"/>
    <w:rsid w:val="008B606E"/>
    <w:rsid w:val="008C14B5"/>
    <w:rsid w:val="008C467E"/>
    <w:rsid w:val="008C59EA"/>
    <w:rsid w:val="008D039B"/>
    <w:rsid w:val="008D6C09"/>
    <w:rsid w:val="008F12E4"/>
    <w:rsid w:val="008F3AB4"/>
    <w:rsid w:val="008F3FD6"/>
    <w:rsid w:val="009170F2"/>
    <w:rsid w:val="00925317"/>
    <w:rsid w:val="009267C0"/>
    <w:rsid w:val="00935512"/>
    <w:rsid w:val="009432D2"/>
    <w:rsid w:val="00943A91"/>
    <w:rsid w:val="00976F7A"/>
    <w:rsid w:val="00987260"/>
    <w:rsid w:val="009933DE"/>
    <w:rsid w:val="009A257E"/>
    <w:rsid w:val="009B7FD5"/>
    <w:rsid w:val="009E5D66"/>
    <w:rsid w:val="00A0224C"/>
    <w:rsid w:val="00A1408A"/>
    <w:rsid w:val="00A26646"/>
    <w:rsid w:val="00A53231"/>
    <w:rsid w:val="00A82EDE"/>
    <w:rsid w:val="00AA50A1"/>
    <w:rsid w:val="00AB4AD9"/>
    <w:rsid w:val="00AB6F1C"/>
    <w:rsid w:val="00AD02FF"/>
    <w:rsid w:val="00AD752A"/>
    <w:rsid w:val="00AE7CDE"/>
    <w:rsid w:val="00B11667"/>
    <w:rsid w:val="00B16BD0"/>
    <w:rsid w:val="00B232A5"/>
    <w:rsid w:val="00B42F03"/>
    <w:rsid w:val="00B5427A"/>
    <w:rsid w:val="00B64263"/>
    <w:rsid w:val="00B74C5F"/>
    <w:rsid w:val="00B91A6F"/>
    <w:rsid w:val="00B96A8A"/>
    <w:rsid w:val="00BC4F82"/>
    <w:rsid w:val="00BD59DA"/>
    <w:rsid w:val="00BF0CCA"/>
    <w:rsid w:val="00C37D69"/>
    <w:rsid w:val="00C42606"/>
    <w:rsid w:val="00C43794"/>
    <w:rsid w:val="00C50E98"/>
    <w:rsid w:val="00C6058E"/>
    <w:rsid w:val="00C637D2"/>
    <w:rsid w:val="00C8056C"/>
    <w:rsid w:val="00C91E08"/>
    <w:rsid w:val="00C9424A"/>
    <w:rsid w:val="00CB2392"/>
    <w:rsid w:val="00CB402D"/>
    <w:rsid w:val="00CC2948"/>
    <w:rsid w:val="00CC727B"/>
    <w:rsid w:val="00CC75C9"/>
    <w:rsid w:val="00CD6360"/>
    <w:rsid w:val="00CE7FBA"/>
    <w:rsid w:val="00CF0E1D"/>
    <w:rsid w:val="00CF7DC5"/>
    <w:rsid w:val="00D00130"/>
    <w:rsid w:val="00D067A2"/>
    <w:rsid w:val="00D067DD"/>
    <w:rsid w:val="00D15BAD"/>
    <w:rsid w:val="00D210D8"/>
    <w:rsid w:val="00D21C3E"/>
    <w:rsid w:val="00D25008"/>
    <w:rsid w:val="00D319EF"/>
    <w:rsid w:val="00D41BB5"/>
    <w:rsid w:val="00D73BBF"/>
    <w:rsid w:val="00D756D2"/>
    <w:rsid w:val="00D773A7"/>
    <w:rsid w:val="00D844AD"/>
    <w:rsid w:val="00D92920"/>
    <w:rsid w:val="00D92D23"/>
    <w:rsid w:val="00DB60F4"/>
    <w:rsid w:val="00DB7817"/>
    <w:rsid w:val="00DD2EF2"/>
    <w:rsid w:val="00DE1CAF"/>
    <w:rsid w:val="00DF7F0E"/>
    <w:rsid w:val="00E1413C"/>
    <w:rsid w:val="00E15875"/>
    <w:rsid w:val="00E17DBD"/>
    <w:rsid w:val="00E4054C"/>
    <w:rsid w:val="00E43411"/>
    <w:rsid w:val="00E544AA"/>
    <w:rsid w:val="00E56C0B"/>
    <w:rsid w:val="00E56EAC"/>
    <w:rsid w:val="00E874E9"/>
    <w:rsid w:val="00EA00B2"/>
    <w:rsid w:val="00EB1C29"/>
    <w:rsid w:val="00EC1077"/>
    <w:rsid w:val="00EC3D55"/>
    <w:rsid w:val="00EC7B2A"/>
    <w:rsid w:val="00EE183E"/>
    <w:rsid w:val="00F10F46"/>
    <w:rsid w:val="00F21128"/>
    <w:rsid w:val="00F42063"/>
    <w:rsid w:val="00F5775D"/>
    <w:rsid w:val="00F628A8"/>
    <w:rsid w:val="00F6457E"/>
    <w:rsid w:val="00F83E1A"/>
    <w:rsid w:val="00FB0D44"/>
    <w:rsid w:val="00FB0E29"/>
    <w:rsid w:val="00FB16BA"/>
    <w:rsid w:val="00FC18B6"/>
    <w:rsid w:val="00FC3E8B"/>
    <w:rsid w:val="00FD4F32"/>
    <w:rsid w:val="00FE709F"/>
    <w:rsid w:val="00FF7CA6"/>
    <w:rsid w:val="05FD295F"/>
    <w:rsid w:val="09BA56CF"/>
    <w:rsid w:val="09DF08CF"/>
    <w:rsid w:val="0A5B8D44"/>
    <w:rsid w:val="0F7F95B1"/>
    <w:rsid w:val="0F9FB97E"/>
    <w:rsid w:val="17FE8CED"/>
    <w:rsid w:val="1BFF8D5E"/>
    <w:rsid w:val="1CFA9F59"/>
    <w:rsid w:val="1F5F0448"/>
    <w:rsid w:val="1FBF36DD"/>
    <w:rsid w:val="1FBF5C18"/>
    <w:rsid w:val="1FDC3E3D"/>
    <w:rsid w:val="1FFAC7B3"/>
    <w:rsid w:val="277E79BD"/>
    <w:rsid w:val="2AFDF7A7"/>
    <w:rsid w:val="2BBDEEEC"/>
    <w:rsid w:val="2D36F52E"/>
    <w:rsid w:val="2D76B1F3"/>
    <w:rsid w:val="2DDEEFE9"/>
    <w:rsid w:val="2DDFAFB1"/>
    <w:rsid w:val="2F9F9228"/>
    <w:rsid w:val="2FEFB2BC"/>
    <w:rsid w:val="2FFF195D"/>
    <w:rsid w:val="31EF68F3"/>
    <w:rsid w:val="31EFD3DA"/>
    <w:rsid w:val="35DC03CE"/>
    <w:rsid w:val="35FB0131"/>
    <w:rsid w:val="367D7EFC"/>
    <w:rsid w:val="36BCFF9F"/>
    <w:rsid w:val="36EB0BA8"/>
    <w:rsid w:val="36F30EA4"/>
    <w:rsid w:val="37C9F025"/>
    <w:rsid w:val="39BE5178"/>
    <w:rsid w:val="39E5BF9C"/>
    <w:rsid w:val="3AB56663"/>
    <w:rsid w:val="3AB68A67"/>
    <w:rsid w:val="3BEF9824"/>
    <w:rsid w:val="3BFEDF5F"/>
    <w:rsid w:val="3BFFA7DD"/>
    <w:rsid w:val="3BFFB67D"/>
    <w:rsid w:val="3BFFDAF2"/>
    <w:rsid w:val="3D7566D6"/>
    <w:rsid w:val="3DAEBA83"/>
    <w:rsid w:val="3DBF5FF3"/>
    <w:rsid w:val="3DD492E5"/>
    <w:rsid w:val="3DE3713E"/>
    <w:rsid w:val="3DF74A73"/>
    <w:rsid w:val="3DFF489A"/>
    <w:rsid w:val="3EBF0DAC"/>
    <w:rsid w:val="3ECF1323"/>
    <w:rsid w:val="3EEFE381"/>
    <w:rsid w:val="3F373041"/>
    <w:rsid w:val="3F61A3E9"/>
    <w:rsid w:val="3F7B9CD3"/>
    <w:rsid w:val="3FB77669"/>
    <w:rsid w:val="3FBB328E"/>
    <w:rsid w:val="3FBD955F"/>
    <w:rsid w:val="3FD8C75C"/>
    <w:rsid w:val="3FEF1192"/>
    <w:rsid w:val="3FFD61D0"/>
    <w:rsid w:val="3FFDCDAD"/>
    <w:rsid w:val="3FFF484B"/>
    <w:rsid w:val="4A8F65B6"/>
    <w:rsid w:val="4BEDA602"/>
    <w:rsid w:val="4CBAE750"/>
    <w:rsid w:val="4E6F563B"/>
    <w:rsid w:val="4EBFC128"/>
    <w:rsid w:val="4F3B8DA0"/>
    <w:rsid w:val="4FFD8BE9"/>
    <w:rsid w:val="52FF0D34"/>
    <w:rsid w:val="53FEF18E"/>
    <w:rsid w:val="557FE4A1"/>
    <w:rsid w:val="55DF74F3"/>
    <w:rsid w:val="57B75F5E"/>
    <w:rsid w:val="57BE1451"/>
    <w:rsid w:val="57FC6E0D"/>
    <w:rsid w:val="58DE25E0"/>
    <w:rsid w:val="599F6F27"/>
    <w:rsid w:val="59FF6A41"/>
    <w:rsid w:val="5BFB6B42"/>
    <w:rsid w:val="5D77B10F"/>
    <w:rsid w:val="5E213CEB"/>
    <w:rsid w:val="5ED30BF2"/>
    <w:rsid w:val="5EEE5B67"/>
    <w:rsid w:val="5EF372B9"/>
    <w:rsid w:val="5EFF4F71"/>
    <w:rsid w:val="5F7C9247"/>
    <w:rsid w:val="5FAE8CC9"/>
    <w:rsid w:val="5FBC7E5E"/>
    <w:rsid w:val="5FCF9CEA"/>
    <w:rsid w:val="5FF63603"/>
    <w:rsid w:val="5FFD61FC"/>
    <w:rsid w:val="5FFDCEFF"/>
    <w:rsid w:val="5FFF189D"/>
    <w:rsid w:val="5FFF29A6"/>
    <w:rsid w:val="5FFF57A9"/>
    <w:rsid w:val="61BB4AF3"/>
    <w:rsid w:val="64FFA6C7"/>
    <w:rsid w:val="65BF602F"/>
    <w:rsid w:val="66CF3E60"/>
    <w:rsid w:val="66FFD460"/>
    <w:rsid w:val="67471840"/>
    <w:rsid w:val="677BB45A"/>
    <w:rsid w:val="67FF509F"/>
    <w:rsid w:val="695D0373"/>
    <w:rsid w:val="69AFBCA6"/>
    <w:rsid w:val="69BF7A44"/>
    <w:rsid w:val="6A269B62"/>
    <w:rsid w:val="6A6FAC69"/>
    <w:rsid w:val="6A790EF1"/>
    <w:rsid w:val="6ABFAF13"/>
    <w:rsid w:val="6BDF7481"/>
    <w:rsid w:val="6CFEE762"/>
    <w:rsid w:val="6D9E53CA"/>
    <w:rsid w:val="6DBE4817"/>
    <w:rsid w:val="6DBF0798"/>
    <w:rsid w:val="6EB5E66E"/>
    <w:rsid w:val="6EEFC1C5"/>
    <w:rsid w:val="6EFECB46"/>
    <w:rsid w:val="6F7F3BD4"/>
    <w:rsid w:val="6FBFF0A4"/>
    <w:rsid w:val="6FCDF8D1"/>
    <w:rsid w:val="6FCF1614"/>
    <w:rsid w:val="6FDBEC8B"/>
    <w:rsid w:val="6FDFBDCF"/>
    <w:rsid w:val="6FEB324A"/>
    <w:rsid w:val="6FFBF381"/>
    <w:rsid w:val="6FFDB0D9"/>
    <w:rsid w:val="6FFEA905"/>
    <w:rsid w:val="6FFF0319"/>
    <w:rsid w:val="719757A3"/>
    <w:rsid w:val="71D79249"/>
    <w:rsid w:val="72DB3132"/>
    <w:rsid w:val="73BEB361"/>
    <w:rsid w:val="73F95A55"/>
    <w:rsid w:val="74BFE80C"/>
    <w:rsid w:val="74DFB9AC"/>
    <w:rsid w:val="75FFC320"/>
    <w:rsid w:val="76D218C0"/>
    <w:rsid w:val="773F821B"/>
    <w:rsid w:val="7777D69F"/>
    <w:rsid w:val="777E146D"/>
    <w:rsid w:val="77BE16F5"/>
    <w:rsid w:val="77BF9F85"/>
    <w:rsid w:val="77DB7101"/>
    <w:rsid w:val="77F22289"/>
    <w:rsid w:val="77F7156B"/>
    <w:rsid w:val="77F8D9BF"/>
    <w:rsid w:val="77FF44A3"/>
    <w:rsid w:val="77FF909C"/>
    <w:rsid w:val="7877794B"/>
    <w:rsid w:val="78FE2735"/>
    <w:rsid w:val="795F3C69"/>
    <w:rsid w:val="79AE41A9"/>
    <w:rsid w:val="79CB0E41"/>
    <w:rsid w:val="79DF3858"/>
    <w:rsid w:val="79EF802A"/>
    <w:rsid w:val="79F29E47"/>
    <w:rsid w:val="79FD04D0"/>
    <w:rsid w:val="79FE4289"/>
    <w:rsid w:val="7A5B57F0"/>
    <w:rsid w:val="7A6D281E"/>
    <w:rsid w:val="7ABBDD5F"/>
    <w:rsid w:val="7B3E74F7"/>
    <w:rsid w:val="7B702385"/>
    <w:rsid w:val="7BA992F3"/>
    <w:rsid w:val="7BC6E845"/>
    <w:rsid w:val="7BCF52E7"/>
    <w:rsid w:val="7BDD5F8F"/>
    <w:rsid w:val="7BEF3F14"/>
    <w:rsid w:val="7BF89258"/>
    <w:rsid w:val="7BFBA721"/>
    <w:rsid w:val="7BFC46A9"/>
    <w:rsid w:val="7C4B2A47"/>
    <w:rsid w:val="7D2F2238"/>
    <w:rsid w:val="7D5D95C3"/>
    <w:rsid w:val="7D7351BC"/>
    <w:rsid w:val="7DAC6CA5"/>
    <w:rsid w:val="7DBB33E2"/>
    <w:rsid w:val="7DDD1BBC"/>
    <w:rsid w:val="7DDF58EB"/>
    <w:rsid w:val="7DDF8A35"/>
    <w:rsid w:val="7DFBDCDD"/>
    <w:rsid w:val="7DFC3ADC"/>
    <w:rsid w:val="7E167B0F"/>
    <w:rsid w:val="7E33AEBA"/>
    <w:rsid w:val="7E6BFDFD"/>
    <w:rsid w:val="7E768DAD"/>
    <w:rsid w:val="7E7C55BF"/>
    <w:rsid w:val="7E7F1872"/>
    <w:rsid w:val="7E94EFB9"/>
    <w:rsid w:val="7E953F6C"/>
    <w:rsid w:val="7E97F301"/>
    <w:rsid w:val="7EAFD3EB"/>
    <w:rsid w:val="7EB573C3"/>
    <w:rsid w:val="7ED6B07B"/>
    <w:rsid w:val="7ED78C25"/>
    <w:rsid w:val="7EDFA740"/>
    <w:rsid w:val="7EFF6AE8"/>
    <w:rsid w:val="7F154A09"/>
    <w:rsid w:val="7F5ECF46"/>
    <w:rsid w:val="7F6DBD83"/>
    <w:rsid w:val="7F79BE5A"/>
    <w:rsid w:val="7F7C0E00"/>
    <w:rsid w:val="7F7D1A08"/>
    <w:rsid w:val="7F7D4553"/>
    <w:rsid w:val="7F87BCB6"/>
    <w:rsid w:val="7F9FE4E1"/>
    <w:rsid w:val="7F9FF98B"/>
    <w:rsid w:val="7FAE64A1"/>
    <w:rsid w:val="7FBB75D9"/>
    <w:rsid w:val="7FBC4581"/>
    <w:rsid w:val="7FBF527F"/>
    <w:rsid w:val="7FBF5FE7"/>
    <w:rsid w:val="7FBFA18F"/>
    <w:rsid w:val="7FD72B90"/>
    <w:rsid w:val="7FDB3BC8"/>
    <w:rsid w:val="7FDDB754"/>
    <w:rsid w:val="7FDECA6B"/>
    <w:rsid w:val="7FDF8370"/>
    <w:rsid w:val="7FE1BE27"/>
    <w:rsid w:val="7FE3E79A"/>
    <w:rsid w:val="7FE5B2C2"/>
    <w:rsid w:val="7FEFBF3C"/>
    <w:rsid w:val="7FF6EE60"/>
    <w:rsid w:val="7FF7D4FA"/>
    <w:rsid w:val="7FF92902"/>
    <w:rsid w:val="7FFC8426"/>
    <w:rsid w:val="7FFC9E88"/>
    <w:rsid w:val="7FFE31EF"/>
    <w:rsid w:val="7FFE39A2"/>
    <w:rsid w:val="7FFE7282"/>
    <w:rsid w:val="7FFE7F59"/>
    <w:rsid w:val="7FFE8685"/>
    <w:rsid w:val="7FFEABA1"/>
    <w:rsid w:val="7FFF7B4B"/>
    <w:rsid w:val="7FFFA626"/>
    <w:rsid w:val="7FFFABD8"/>
    <w:rsid w:val="7FFFC55B"/>
    <w:rsid w:val="873F2367"/>
    <w:rsid w:val="87E7419C"/>
    <w:rsid w:val="979F3F86"/>
    <w:rsid w:val="97FA2874"/>
    <w:rsid w:val="9BDBC369"/>
    <w:rsid w:val="9BFFE31A"/>
    <w:rsid w:val="9D3B7200"/>
    <w:rsid w:val="9E7F9303"/>
    <w:rsid w:val="9F359AB5"/>
    <w:rsid w:val="9F3DB471"/>
    <w:rsid w:val="9F5B55E1"/>
    <w:rsid w:val="9FFA177F"/>
    <w:rsid w:val="A7FB72B0"/>
    <w:rsid w:val="A93F3A2A"/>
    <w:rsid w:val="A9EFF800"/>
    <w:rsid w:val="ACDD2356"/>
    <w:rsid w:val="AF576BC3"/>
    <w:rsid w:val="AF6FD61C"/>
    <w:rsid w:val="AF9EB3A5"/>
    <w:rsid w:val="AFCFDAB4"/>
    <w:rsid w:val="AFFD4D02"/>
    <w:rsid w:val="AFFF32B4"/>
    <w:rsid w:val="AFFFA139"/>
    <w:rsid w:val="B13D0845"/>
    <w:rsid w:val="B2FDB294"/>
    <w:rsid w:val="B4DDE373"/>
    <w:rsid w:val="B4F4DF03"/>
    <w:rsid w:val="B4F7BDC4"/>
    <w:rsid w:val="B4FE0FF9"/>
    <w:rsid w:val="B6CF2190"/>
    <w:rsid w:val="B6DB2697"/>
    <w:rsid w:val="B6FDDC2D"/>
    <w:rsid w:val="B7DFAF3E"/>
    <w:rsid w:val="B7F7ED47"/>
    <w:rsid w:val="B7FD8EEF"/>
    <w:rsid w:val="BBFFD625"/>
    <w:rsid w:val="BC7E9C38"/>
    <w:rsid w:val="BCD93E46"/>
    <w:rsid w:val="BCFDD68D"/>
    <w:rsid w:val="BDEF2040"/>
    <w:rsid w:val="BDF90162"/>
    <w:rsid w:val="BDFF0B44"/>
    <w:rsid w:val="BEA65C3C"/>
    <w:rsid w:val="BEBB5516"/>
    <w:rsid w:val="BEEFC331"/>
    <w:rsid w:val="BEF7766C"/>
    <w:rsid w:val="BEFE918B"/>
    <w:rsid w:val="BFAE67A4"/>
    <w:rsid w:val="BFB9DF0A"/>
    <w:rsid w:val="BFBB3DEA"/>
    <w:rsid w:val="BFBD6E99"/>
    <w:rsid w:val="BFD732DF"/>
    <w:rsid w:val="BFDE2C77"/>
    <w:rsid w:val="BFE735FC"/>
    <w:rsid w:val="BFE9CFC3"/>
    <w:rsid w:val="BFF7DDF3"/>
    <w:rsid w:val="BFFFB1AC"/>
    <w:rsid w:val="C77F9D90"/>
    <w:rsid w:val="CE7330FA"/>
    <w:rsid w:val="CEBF6FE4"/>
    <w:rsid w:val="CF6B0923"/>
    <w:rsid w:val="CF7F870B"/>
    <w:rsid w:val="CFDFE297"/>
    <w:rsid w:val="CFDFEA29"/>
    <w:rsid w:val="CFEDD4AB"/>
    <w:rsid w:val="CFF8D4DD"/>
    <w:rsid w:val="D37F3248"/>
    <w:rsid w:val="D6369E52"/>
    <w:rsid w:val="D6FD8681"/>
    <w:rsid w:val="D6FF5D01"/>
    <w:rsid w:val="D7E7E82A"/>
    <w:rsid w:val="D7F982F9"/>
    <w:rsid w:val="D7FF8B5E"/>
    <w:rsid w:val="D8FBE273"/>
    <w:rsid w:val="D979D249"/>
    <w:rsid w:val="DA1F5014"/>
    <w:rsid w:val="DBDE06E3"/>
    <w:rsid w:val="DBF89C94"/>
    <w:rsid w:val="DBF9A7F0"/>
    <w:rsid w:val="DBFA9862"/>
    <w:rsid w:val="DBFEB6A2"/>
    <w:rsid w:val="DCB5A5A3"/>
    <w:rsid w:val="DCE636A6"/>
    <w:rsid w:val="DCFFCB2A"/>
    <w:rsid w:val="DD3E0B63"/>
    <w:rsid w:val="DD8FE0C9"/>
    <w:rsid w:val="DD9FCA3A"/>
    <w:rsid w:val="DDFBE41E"/>
    <w:rsid w:val="DE77B54A"/>
    <w:rsid w:val="DF67350F"/>
    <w:rsid w:val="DF77FC26"/>
    <w:rsid w:val="DF7A87C4"/>
    <w:rsid w:val="DFDD0901"/>
    <w:rsid w:val="DFDD243D"/>
    <w:rsid w:val="DFF7E24A"/>
    <w:rsid w:val="DFFE82A7"/>
    <w:rsid w:val="DFFF6375"/>
    <w:rsid w:val="E2FB2115"/>
    <w:rsid w:val="E3FF18DC"/>
    <w:rsid w:val="E545FCB6"/>
    <w:rsid w:val="E6E70112"/>
    <w:rsid w:val="E70FFF40"/>
    <w:rsid w:val="E7FD9A07"/>
    <w:rsid w:val="E7FE1C19"/>
    <w:rsid w:val="E99E0B23"/>
    <w:rsid w:val="E9F9C6D9"/>
    <w:rsid w:val="E9FD62C2"/>
    <w:rsid w:val="EBBFFC67"/>
    <w:rsid w:val="EBDF45A2"/>
    <w:rsid w:val="EBFE4539"/>
    <w:rsid w:val="ECC7F282"/>
    <w:rsid w:val="ED9FF032"/>
    <w:rsid w:val="EDEE981B"/>
    <w:rsid w:val="EE1F4901"/>
    <w:rsid w:val="EE379002"/>
    <w:rsid w:val="EEC92E97"/>
    <w:rsid w:val="EF3F3338"/>
    <w:rsid w:val="EF464A4E"/>
    <w:rsid w:val="EF6C2A9E"/>
    <w:rsid w:val="EFBBB418"/>
    <w:rsid w:val="EFC2E0EF"/>
    <w:rsid w:val="EFF94EC1"/>
    <w:rsid w:val="EFFD2A5F"/>
    <w:rsid w:val="EFFE06CC"/>
    <w:rsid w:val="EFFF2AA8"/>
    <w:rsid w:val="F0393D1D"/>
    <w:rsid w:val="F0EE5539"/>
    <w:rsid w:val="F16B345F"/>
    <w:rsid w:val="F17B6CE1"/>
    <w:rsid w:val="F37E2705"/>
    <w:rsid w:val="F3B7F8F2"/>
    <w:rsid w:val="F3BF73C0"/>
    <w:rsid w:val="F3FF17EF"/>
    <w:rsid w:val="F4CABB6A"/>
    <w:rsid w:val="F5CFE50F"/>
    <w:rsid w:val="F5E4A105"/>
    <w:rsid w:val="F5F70B3D"/>
    <w:rsid w:val="F5FF7D23"/>
    <w:rsid w:val="F63D2E45"/>
    <w:rsid w:val="F67F6C98"/>
    <w:rsid w:val="F6DFB56F"/>
    <w:rsid w:val="F6F2F8FE"/>
    <w:rsid w:val="F6F7EDC4"/>
    <w:rsid w:val="F737690D"/>
    <w:rsid w:val="F74BDED8"/>
    <w:rsid w:val="F75F0707"/>
    <w:rsid w:val="F77F2194"/>
    <w:rsid w:val="F7BD6BA5"/>
    <w:rsid w:val="F7DFDA1A"/>
    <w:rsid w:val="F7EBE469"/>
    <w:rsid w:val="F7F7FB6E"/>
    <w:rsid w:val="F7FA1E49"/>
    <w:rsid w:val="F7FBC1CE"/>
    <w:rsid w:val="F7FED58C"/>
    <w:rsid w:val="F90B0B47"/>
    <w:rsid w:val="F98F9A3C"/>
    <w:rsid w:val="F9AE5034"/>
    <w:rsid w:val="F9FB3696"/>
    <w:rsid w:val="F9FF6888"/>
    <w:rsid w:val="FB5D0B39"/>
    <w:rsid w:val="FB94AD96"/>
    <w:rsid w:val="FB9DA7F1"/>
    <w:rsid w:val="FBBFB5DA"/>
    <w:rsid w:val="FBC66482"/>
    <w:rsid w:val="FBCD063D"/>
    <w:rsid w:val="FBDB14C0"/>
    <w:rsid w:val="FBEE004C"/>
    <w:rsid w:val="FBEF4F28"/>
    <w:rsid w:val="FBFC4522"/>
    <w:rsid w:val="FBFD1F20"/>
    <w:rsid w:val="FC797B53"/>
    <w:rsid w:val="FD3F35F0"/>
    <w:rsid w:val="FD6F59D6"/>
    <w:rsid w:val="FD7B6A2B"/>
    <w:rsid w:val="FD94E97D"/>
    <w:rsid w:val="FDB5DC3C"/>
    <w:rsid w:val="FDBA21E9"/>
    <w:rsid w:val="FDBF855C"/>
    <w:rsid w:val="FDCFDC80"/>
    <w:rsid w:val="FDEEE558"/>
    <w:rsid w:val="FDFBAF67"/>
    <w:rsid w:val="FDFDCA8C"/>
    <w:rsid w:val="FDFF9162"/>
    <w:rsid w:val="FDFFB003"/>
    <w:rsid w:val="FDFFFB25"/>
    <w:rsid w:val="FE767254"/>
    <w:rsid w:val="FE8B4682"/>
    <w:rsid w:val="FEAF0654"/>
    <w:rsid w:val="FEBAD26F"/>
    <w:rsid w:val="FED8D23E"/>
    <w:rsid w:val="FEEF0443"/>
    <w:rsid w:val="FEF53063"/>
    <w:rsid w:val="FEFA6F04"/>
    <w:rsid w:val="FF1F98C3"/>
    <w:rsid w:val="FF2F0CF8"/>
    <w:rsid w:val="FF2F3690"/>
    <w:rsid w:val="FF43883E"/>
    <w:rsid w:val="FF5DD6A2"/>
    <w:rsid w:val="FF6B330E"/>
    <w:rsid w:val="FF77C13E"/>
    <w:rsid w:val="FF7AE3E1"/>
    <w:rsid w:val="FF7DCB4D"/>
    <w:rsid w:val="FF7DDFFB"/>
    <w:rsid w:val="FF938EE4"/>
    <w:rsid w:val="FF9FAFBB"/>
    <w:rsid w:val="FFAD9E3E"/>
    <w:rsid w:val="FFBAC64A"/>
    <w:rsid w:val="FFBDB6B6"/>
    <w:rsid w:val="FFCE5142"/>
    <w:rsid w:val="FFDF2AF9"/>
    <w:rsid w:val="FFDF8FDF"/>
    <w:rsid w:val="FFEDD3E3"/>
    <w:rsid w:val="FFEF7448"/>
    <w:rsid w:val="FFEF9AC3"/>
    <w:rsid w:val="FFEFA8D2"/>
    <w:rsid w:val="FFEFEDE3"/>
    <w:rsid w:val="FFF2FF1A"/>
    <w:rsid w:val="FFF718D1"/>
    <w:rsid w:val="FFF7ED4E"/>
    <w:rsid w:val="FFF8F960"/>
    <w:rsid w:val="FFFB92D1"/>
    <w:rsid w:val="FFFC4824"/>
    <w:rsid w:val="FFFF2633"/>
    <w:rsid w:val="FFFF617D"/>
    <w:rsid w:val="FFFF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0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textAlignment w:val="baseline"/>
      <w:outlineLvl w:val="0"/>
    </w:pPr>
    <w:rPr>
      <w:rFonts w:eastAsia="SimHei"/>
      <w:b/>
      <w:sz w:val="32"/>
    </w:rPr>
  </w:style>
  <w:style w:type="paragraph" w:styleId="3">
    <w:name w:val="heading 2"/>
    <w:basedOn w:val="1"/>
    <w:next w:val="1"/>
    <w:qFormat/>
    <w:uiPriority w:val="0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="100" w:rightChars="100"/>
      <w:jc w:val="left"/>
      <w:outlineLvl w:val="1"/>
    </w:pPr>
    <w:rPr>
      <w:rFonts w:eastAsia="SimHei"/>
      <w:b/>
      <w:sz w:val="28"/>
    </w:rPr>
  </w:style>
  <w:style w:type="paragraph" w:styleId="4">
    <w:name w:val="heading 3"/>
    <w:basedOn w:val="1"/>
    <w:next w:val="1"/>
    <w:link w:val="67"/>
    <w:qFormat/>
    <w:uiPriority w:val="0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="50" w:beforeLines="50" w:after="50" w:afterLines="50"/>
      <w:outlineLvl w:val="2"/>
    </w:pPr>
    <w:rPr>
      <w:rFonts w:eastAsia="Simsun"/>
      <w:b/>
      <w:bCs/>
      <w:szCs w:val="32"/>
    </w:rPr>
  </w:style>
  <w:style w:type="paragraph" w:styleId="5">
    <w:name w:val="heading 4"/>
    <w:basedOn w:val="1"/>
    <w:next w:val="6"/>
    <w:link w:val="63"/>
    <w:qFormat/>
    <w:uiPriority w:val="0"/>
    <w:pPr>
      <w:keepNext/>
      <w:keepLines/>
      <w:numPr>
        <w:ilvl w:val="3"/>
        <w:numId w:val="1"/>
      </w:numPr>
      <w:spacing w:before="100" w:beforeAutospacing="1" w:after="100" w:afterAutospacing="1"/>
      <w:ind w:left="1062" w:leftChars="200" w:hanging="862"/>
      <w:outlineLvl w:val="3"/>
    </w:pPr>
    <w:rPr>
      <w:rFonts w:eastAsia="仿宋_GB2312"/>
      <w:bCs/>
      <w:szCs w:val="28"/>
    </w:rPr>
  </w:style>
  <w:style w:type="paragraph" w:styleId="7">
    <w:name w:val="heading 5"/>
    <w:basedOn w:val="1"/>
    <w:next w:val="6"/>
    <w:qFormat/>
    <w:uiPriority w:val="0"/>
    <w:pPr>
      <w:keepNext/>
      <w:keepLines/>
      <w:spacing w:before="100" w:beforeAutospacing="1" w:after="100" w:afterAutospacing="1"/>
      <w:ind w:left="200" w:leftChars="200"/>
      <w:outlineLvl w:val="4"/>
    </w:pPr>
    <w:rPr>
      <w:b/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bCs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Cs w:val="21"/>
    </w:rPr>
  </w:style>
  <w:style w:type="character" w:default="1" w:styleId="43">
    <w:name w:val="Default Paragraph Font"/>
    <w:semiHidden/>
    <w:unhideWhenUsed/>
    <w:uiPriority w:val="1"/>
  </w:style>
  <w:style w:type="table" w:default="1" w:styleId="5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link w:val="70"/>
    <w:qFormat/>
    <w:uiPriority w:val="0"/>
    <w:pPr>
      <w:ind w:firstLine="420" w:firstLineChars="200"/>
    </w:pPr>
  </w:style>
  <w:style w:type="paragraph" w:styleId="12">
    <w:name w:val="Balloon Text"/>
    <w:basedOn w:val="1"/>
    <w:link w:val="60"/>
    <w:qFormat/>
    <w:uiPriority w:val="0"/>
    <w:rPr>
      <w:sz w:val="18"/>
      <w:szCs w:val="18"/>
    </w:rPr>
  </w:style>
  <w:style w:type="paragraph" w:styleId="13">
    <w:name w:val="Body Text"/>
    <w:basedOn w:val="1"/>
    <w:qFormat/>
    <w:uiPriority w:val="0"/>
    <w:rPr>
      <w:b/>
      <w:bCs/>
      <w:i/>
      <w:iCs/>
      <w:sz w:val="28"/>
    </w:rPr>
  </w:style>
  <w:style w:type="paragraph" w:styleId="14">
    <w:name w:val="Body Text 2"/>
    <w:basedOn w:val="1"/>
    <w:qFormat/>
    <w:uiPriority w:val="0"/>
    <w:rPr>
      <w:i/>
      <w:iCs/>
      <w:sz w:val="30"/>
    </w:rPr>
  </w:style>
  <w:style w:type="paragraph" w:styleId="15">
    <w:name w:val="Body Text 3"/>
    <w:basedOn w:val="1"/>
    <w:qFormat/>
    <w:uiPriority w:val="0"/>
    <w:rPr>
      <w:i/>
      <w:iCs/>
      <w:sz w:val="28"/>
    </w:rPr>
  </w:style>
  <w:style w:type="paragraph" w:styleId="16">
    <w:name w:val="Body Text Indent"/>
    <w:basedOn w:val="1"/>
    <w:link w:val="69"/>
    <w:qFormat/>
    <w:uiPriority w:val="0"/>
    <w:pPr>
      <w:spacing w:after="120"/>
      <w:ind w:left="420" w:leftChars="200"/>
    </w:pPr>
    <w:rPr>
      <w:sz w:val="21"/>
    </w:rPr>
  </w:style>
  <w:style w:type="paragraph" w:styleId="17">
    <w:name w:val="Body Text Indent 2"/>
    <w:basedOn w:val="1"/>
    <w:link w:val="66"/>
    <w:qFormat/>
    <w:uiPriority w:val="0"/>
    <w:pPr>
      <w:spacing w:after="120" w:line="480" w:lineRule="auto"/>
      <w:ind w:left="420" w:leftChars="200"/>
    </w:pPr>
    <w:rPr>
      <w:sz w:val="21"/>
    </w:rPr>
  </w:style>
  <w:style w:type="paragraph" w:styleId="18">
    <w:name w:val="Body Text Indent 3"/>
    <w:basedOn w:val="1"/>
    <w:link w:val="56"/>
    <w:qFormat/>
    <w:uiPriority w:val="0"/>
    <w:pPr>
      <w:numPr>
        <w:ilvl w:val="0"/>
        <w:numId w:val="2"/>
      </w:numPr>
    </w:pPr>
  </w:style>
  <w:style w:type="paragraph" w:styleId="19">
    <w:name w:val="caption"/>
    <w:basedOn w:val="1"/>
    <w:next w:val="1"/>
    <w:link w:val="77"/>
    <w:qFormat/>
    <w:uiPriority w:val="35"/>
    <w:pPr>
      <w:adjustRightInd w:val="0"/>
      <w:snapToGrid w:val="0"/>
      <w:spacing w:before="20" w:beforeLines="20" w:after="20" w:afterLines="20"/>
      <w:jc w:val="center"/>
    </w:pPr>
    <w:rPr>
      <w:rFonts w:eastAsia="Simsun" w:cs="Arial"/>
      <w:b/>
      <w:sz w:val="21"/>
    </w:rPr>
  </w:style>
  <w:style w:type="paragraph" w:styleId="20">
    <w:name w:val="annotation text"/>
    <w:basedOn w:val="1"/>
    <w:link w:val="68"/>
    <w:qFormat/>
    <w:uiPriority w:val="0"/>
    <w:pPr>
      <w:jc w:val="left"/>
    </w:pPr>
  </w:style>
  <w:style w:type="paragraph" w:styleId="21">
    <w:name w:val="annotation subject"/>
    <w:basedOn w:val="20"/>
    <w:next w:val="20"/>
    <w:link w:val="76"/>
    <w:qFormat/>
    <w:uiPriority w:val="0"/>
    <w:rPr>
      <w:b/>
      <w:bCs/>
    </w:rPr>
  </w:style>
  <w:style w:type="paragraph" w:styleId="22">
    <w:name w:val="Document Map"/>
    <w:basedOn w:val="1"/>
    <w:qFormat/>
    <w:uiPriority w:val="0"/>
    <w:pPr>
      <w:shd w:val="clear" w:color="auto" w:fill="000080"/>
    </w:pPr>
  </w:style>
  <w:style w:type="paragraph" w:styleId="23">
    <w:name w:val="endnote text"/>
    <w:basedOn w:val="1"/>
    <w:qFormat/>
    <w:uiPriority w:val="0"/>
    <w:pPr>
      <w:snapToGrid w:val="0"/>
      <w:jc w:val="left"/>
    </w:pPr>
  </w:style>
  <w:style w:type="paragraph" w:styleId="24">
    <w:name w:val="footer"/>
    <w:basedOn w:val="1"/>
    <w:link w:val="9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footnote text"/>
    <w:basedOn w:val="1"/>
    <w:qFormat/>
    <w:uiPriority w:val="0"/>
    <w:pPr>
      <w:snapToGrid w:val="0"/>
    </w:pPr>
    <w:rPr>
      <w:sz w:val="18"/>
      <w:szCs w:val="18"/>
    </w:rPr>
  </w:style>
  <w:style w:type="paragraph" w:styleId="2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8">
    <w:name w:val="List Bullet"/>
    <w:basedOn w:val="6"/>
    <w:qFormat/>
    <w:uiPriority w:val="0"/>
    <w:pPr>
      <w:numPr>
        <w:ilvl w:val="0"/>
        <w:numId w:val="3"/>
      </w:numPr>
      <w:tabs>
        <w:tab w:val="left" w:pos="902"/>
      </w:tabs>
      <w:ind w:firstLine="0" w:firstLineChars="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30">
    <w:name w:val="Plain Text"/>
    <w:basedOn w:val="1"/>
    <w:link w:val="72"/>
    <w:qFormat/>
    <w:uiPriority w:val="0"/>
    <w:pPr>
      <w:widowControl/>
      <w:jc w:val="left"/>
    </w:pPr>
    <w:rPr>
      <w:rFonts w:ascii="宋体" w:hAnsi="Courier New"/>
      <w:sz w:val="21"/>
    </w:rPr>
  </w:style>
  <w:style w:type="paragraph" w:styleId="31">
    <w:name w:val="Subtitle"/>
    <w:basedOn w:val="1"/>
    <w:next w:val="1"/>
    <w:link w:val="98"/>
    <w:qFormat/>
    <w:uiPriority w:val="11"/>
    <w:pPr>
      <w:spacing w:before="240" w:after="60" w:line="312" w:lineRule="auto"/>
      <w:jc w:val="left"/>
      <w:outlineLvl w:val="1"/>
    </w:pPr>
    <w:rPr>
      <w:rFonts w:ascii="Cambria" w:hAnsi="Cambria" w:eastAsia="黑体"/>
      <w:bCs/>
      <w:kern w:val="28"/>
      <w:sz w:val="28"/>
      <w:szCs w:val="32"/>
    </w:rPr>
  </w:style>
  <w:style w:type="paragraph" w:styleId="32">
    <w:name w:val="table of figures"/>
    <w:basedOn w:val="1"/>
    <w:next w:val="1"/>
    <w:qFormat/>
    <w:uiPriority w:val="0"/>
    <w:pPr>
      <w:ind w:left="840" w:leftChars="200" w:hanging="420" w:hangingChars="200"/>
    </w:pPr>
  </w:style>
  <w:style w:type="paragraph" w:styleId="33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34">
    <w:name w:val="toc 1"/>
    <w:basedOn w:val="1"/>
    <w:next w:val="1"/>
    <w:qFormat/>
    <w:uiPriority w:val="39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35">
    <w:name w:val="toc 2"/>
    <w:basedOn w:val="1"/>
    <w:next w:val="1"/>
    <w:qFormat/>
    <w:uiPriority w:val="39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36">
    <w:name w:val="toc 3"/>
    <w:basedOn w:val="1"/>
    <w:next w:val="1"/>
    <w:qFormat/>
    <w:uiPriority w:val="39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37">
    <w:name w:val="toc 4"/>
    <w:basedOn w:val="1"/>
    <w:next w:val="1"/>
    <w:qFormat/>
    <w:uiPriority w:val="0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38">
    <w:name w:val="toc 5"/>
    <w:basedOn w:val="1"/>
    <w:next w:val="1"/>
    <w:qFormat/>
    <w:uiPriority w:val="0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39">
    <w:name w:val="toc 6"/>
    <w:basedOn w:val="1"/>
    <w:next w:val="1"/>
    <w:qFormat/>
    <w:uiPriority w:val="0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40">
    <w:name w:val="toc 7"/>
    <w:basedOn w:val="1"/>
    <w:next w:val="1"/>
    <w:qFormat/>
    <w:uiPriority w:val="0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41">
    <w:name w:val="toc 8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42">
    <w:name w:val="toc 9"/>
    <w:basedOn w:val="1"/>
    <w:next w:val="1"/>
    <w:qFormat/>
    <w:uiPriority w:val="0"/>
    <w:pPr>
      <w:ind w:left="1920"/>
      <w:jc w:val="left"/>
    </w:pPr>
    <w:rPr>
      <w:rFonts w:ascii="Calibri" w:hAnsi="Calibri" w:cs="Calibri"/>
      <w:sz w:val="18"/>
      <w:szCs w:val="18"/>
    </w:rPr>
  </w:style>
  <w:style w:type="character" w:styleId="44">
    <w:name w:val="annotation reference"/>
    <w:qFormat/>
    <w:uiPriority w:val="0"/>
    <w:rPr>
      <w:sz w:val="21"/>
      <w:szCs w:val="21"/>
    </w:rPr>
  </w:style>
  <w:style w:type="character" w:styleId="45">
    <w:name w:val="endnote reference"/>
    <w:qFormat/>
    <w:uiPriority w:val="0"/>
    <w:rPr>
      <w:rFonts w:eastAsia="宋体"/>
      <w:sz w:val="24"/>
      <w:szCs w:val="24"/>
      <w:vertAlign w:val="superscript"/>
      <w:lang w:val="en-US" w:eastAsia="zh-CN" w:bidi="ar-SA"/>
    </w:rPr>
  </w:style>
  <w:style w:type="character" w:styleId="46">
    <w:name w:val="FollowedHyperlink"/>
    <w:qFormat/>
    <w:uiPriority w:val="0"/>
    <w:rPr>
      <w:color w:val="800080"/>
      <w:u w:val="single"/>
    </w:rPr>
  </w:style>
  <w:style w:type="character" w:styleId="47">
    <w:name w:val="footnote reference"/>
    <w:qFormat/>
    <w:uiPriority w:val="0"/>
    <w:rPr>
      <w:vertAlign w:val="superscript"/>
    </w:rPr>
  </w:style>
  <w:style w:type="character" w:styleId="48">
    <w:name w:val="HTML Code"/>
    <w:basedOn w:val="43"/>
    <w:unhideWhenUsed/>
    <w:uiPriority w:val="99"/>
    <w:rPr>
      <w:rFonts w:ascii="Courier New" w:hAnsi="Courier New" w:cs="Courier New"/>
      <w:sz w:val="20"/>
      <w:szCs w:val="20"/>
    </w:rPr>
  </w:style>
  <w:style w:type="character" w:styleId="49">
    <w:name w:val="Hyperlink"/>
    <w:qFormat/>
    <w:uiPriority w:val="99"/>
    <w:rPr>
      <w:color w:val="auto"/>
      <w:u w:val="none"/>
    </w:rPr>
  </w:style>
  <w:style w:type="character" w:styleId="50">
    <w:name w:val="page number"/>
    <w:basedOn w:val="43"/>
    <w:qFormat/>
    <w:uiPriority w:val="0"/>
  </w:style>
  <w:style w:type="table" w:styleId="52">
    <w:name w:val="Table Grid"/>
    <w:basedOn w:val="51"/>
    <w:qFormat/>
    <w:uiPriority w:val="3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53">
    <w:name w:val="正文：中文强调"/>
    <w:qFormat/>
    <w:uiPriority w:val="0"/>
    <w:rPr>
      <w:rFonts w:eastAsia="楷体_GB2312"/>
    </w:rPr>
  </w:style>
  <w:style w:type="character" w:customStyle="1" w:styleId="54">
    <w:name w:val="题注 Char1"/>
    <w:qFormat/>
    <w:uiPriority w:val="0"/>
    <w:rPr>
      <w:rFonts w:hAnsi="宋体" w:eastAsia="黑体"/>
      <w:kern w:val="2"/>
      <w:sz w:val="21"/>
      <w:szCs w:val="24"/>
      <w:lang w:val="en-US" w:eastAsia="zh-CN" w:bidi="ar-SA"/>
    </w:rPr>
  </w:style>
  <w:style w:type="character" w:customStyle="1" w:styleId="55">
    <w:name w:val="纯文本 Char Char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56">
    <w:name w:val="Body Text Indent 3 Char"/>
    <w:link w:val="18"/>
    <w:qFormat/>
    <w:uiPriority w:val="0"/>
    <w:rPr>
      <w:kern w:val="2"/>
      <w:sz w:val="24"/>
      <w:szCs w:val="24"/>
    </w:rPr>
  </w:style>
  <w:style w:type="character" w:customStyle="1" w:styleId="57">
    <w:name w:val="正文：英文强调"/>
    <w:qFormat/>
    <w:uiPriority w:val="0"/>
    <w:rPr>
      <w:rFonts w:ascii="Times New Roman" w:hAnsi="Times New Roman"/>
      <w:i/>
    </w:rPr>
  </w:style>
  <w:style w:type="character" w:customStyle="1" w:styleId="58">
    <w:name w:val="No Spacing Char"/>
    <w:link w:val="59"/>
    <w:qFormat/>
    <w:uiPriority w:val="0"/>
    <w:rPr>
      <w:rFonts w:ascii="Calibri" w:hAnsi="Calibri"/>
      <w:sz w:val="22"/>
      <w:szCs w:val="22"/>
      <w:lang w:bidi="ar-SA"/>
    </w:rPr>
  </w:style>
  <w:style w:type="paragraph" w:styleId="59">
    <w:name w:val="No Spacing"/>
    <w:link w:val="58"/>
    <w:qFormat/>
    <w:uiPriority w:val="0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60">
    <w:name w:val="Balloon Text Char"/>
    <w:link w:val="12"/>
    <w:qFormat/>
    <w:uiPriority w:val="0"/>
    <w:rPr>
      <w:kern w:val="2"/>
      <w:sz w:val="18"/>
      <w:szCs w:val="18"/>
    </w:rPr>
  </w:style>
  <w:style w:type="character" w:customStyle="1" w:styleId="61">
    <w:name w:val="样式 首行缩进:  0.85 厘米 Char Char"/>
    <w:link w:val="62"/>
    <w:qFormat/>
    <w:uiPriority w:val="0"/>
    <w:rPr>
      <w:rFonts w:ascii="宋体" w:hAnsi="宋体" w:cs="宋体"/>
      <w:kern w:val="2"/>
      <w:sz w:val="24"/>
      <w:szCs w:val="24"/>
    </w:rPr>
  </w:style>
  <w:style w:type="paragraph" w:customStyle="1" w:styleId="62">
    <w:name w:val="样式 首行缩进:  0.85 厘米"/>
    <w:basedOn w:val="1"/>
    <w:link w:val="61"/>
    <w:qFormat/>
    <w:uiPriority w:val="0"/>
    <w:pPr>
      <w:spacing w:line="324" w:lineRule="auto"/>
      <w:ind w:firstLine="482"/>
    </w:pPr>
    <w:rPr>
      <w:rFonts w:ascii="宋体" w:hAnsi="宋体" w:cs="宋体"/>
    </w:rPr>
  </w:style>
  <w:style w:type="character" w:customStyle="1" w:styleId="63">
    <w:name w:val="Heading 4 Char"/>
    <w:link w:val="5"/>
    <w:qFormat/>
    <w:uiPriority w:val="0"/>
    <w:rPr>
      <w:rFonts w:eastAsia="仿宋_GB2312"/>
      <w:bCs/>
      <w:kern w:val="2"/>
      <w:sz w:val="24"/>
      <w:szCs w:val="28"/>
    </w:rPr>
  </w:style>
  <w:style w:type="character" w:customStyle="1" w:styleId="64">
    <w:name w:val="Quote Char"/>
    <w:link w:val="65"/>
    <w:qFormat/>
    <w:uiPriority w:val="0"/>
    <w:rPr>
      <w:i/>
      <w:iCs/>
      <w:color w:val="000000"/>
      <w:kern w:val="2"/>
      <w:sz w:val="21"/>
      <w:szCs w:val="24"/>
    </w:rPr>
  </w:style>
  <w:style w:type="paragraph" w:styleId="65">
    <w:name w:val="Quote"/>
    <w:basedOn w:val="1"/>
    <w:next w:val="1"/>
    <w:link w:val="64"/>
    <w:qFormat/>
    <w:uiPriority w:val="0"/>
    <w:rPr>
      <w:i/>
      <w:iCs/>
      <w:color w:val="000000"/>
      <w:sz w:val="21"/>
    </w:rPr>
  </w:style>
  <w:style w:type="character" w:customStyle="1" w:styleId="66">
    <w:name w:val="Body Text Indent 2 Char"/>
    <w:link w:val="17"/>
    <w:qFormat/>
    <w:uiPriority w:val="0"/>
    <w:rPr>
      <w:kern w:val="2"/>
      <w:sz w:val="21"/>
      <w:szCs w:val="24"/>
    </w:rPr>
  </w:style>
  <w:style w:type="character" w:customStyle="1" w:styleId="67">
    <w:name w:val="Heading 3 Char"/>
    <w:link w:val="4"/>
    <w:qFormat/>
    <w:uiPriority w:val="0"/>
    <w:rPr>
      <w:rFonts w:ascii="Times New Roman" w:hAnsi="Times New Roman" w:eastAsia="Simsun"/>
      <w:b/>
      <w:bCs/>
      <w:kern w:val="2"/>
      <w:sz w:val="24"/>
      <w:szCs w:val="32"/>
    </w:rPr>
  </w:style>
  <w:style w:type="character" w:customStyle="1" w:styleId="68">
    <w:name w:val="Comment Text Char"/>
    <w:link w:val="20"/>
    <w:qFormat/>
    <w:uiPriority w:val="0"/>
    <w:rPr>
      <w:kern w:val="2"/>
      <w:sz w:val="24"/>
      <w:szCs w:val="24"/>
    </w:rPr>
  </w:style>
  <w:style w:type="character" w:customStyle="1" w:styleId="69">
    <w:name w:val="Body Text Indent Char"/>
    <w:link w:val="16"/>
    <w:qFormat/>
    <w:uiPriority w:val="0"/>
    <w:rPr>
      <w:kern w:val="2"/>
      <w:sz w:val="21"/>
      <w:szCs w:val="24"/>
    </w:rPr>
  </w:style>
  <w:style w:type="character" w:customStyle="1" w:styleId="70">
    <w:name w:val="Normal Indent Char"/>
    <w:link w:val="6"/>
    <w:qFormat/>
    <w:uiPriority w:val="0"/>
    <w:rPr>
      <w:kern w:val="2"/>
      <w:sz w:val="24"/>
      <w:szCs w:val="24"/>
    </w:rPr>
  </w:style>
  <w:style w:type="character" w:customStyle="1" w:styleId="71">
    <w:name w:val="正文：程序代码"/>
    <w:qFormat/>
    <w:uiPriority w:val="0"/>
    <w:rPr>
      <w:rFonts w:ascii="MS Gothic" w:hAnsi="MS Gothic" w:eastAsia="仿宋_GB2312"/>
    </w:rPr>
  </w:style>
  <w:style w:type="character" w:customStyle="1" w:styleId="72">
    <w:name w:val="Plain Text Char"/>
    <w:link w:val="30"/>
    <w:qFormat/>
    <w:uiPriority w:val="0"/>
    <w:rPr>
      <w:rFonts w:ascii="宋体" w:hAnsi="Courier New"/>
      <w:sz w:val="21"/>
    </w:rPr>
  </w:style>
  <w:style w:type="character" w:customStyle="1" w:styleId="73">
    <w:name w:val="论文正文 Char Char"/>
    <w:link w:val="74"/>
    <w:qFormat/>
    <w:uiPriority w:val="0"/>
    <w:rPr>
      <w:rFonts w:ascii="Cambria Math" w:hAnsi="Cambria Math"/>
      <w:kern w:val="2"/>
      <w:sz w:val="24"/>
      <w:szCs w:val="22"/>
    </w:rPr>
  </w:style>
  <w:style w:type="paragraph" w:customStyle="1" w:styleId="74">
    <w:name w:val="论文正文"/>
    <w:basedOn w:val="1"/>
    <w:link w:val="73"/>
    <w:qFormat/>
    <w:uiPriority w:val="0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75">
    <w:name w:val="llyf141"/>
    <w:qFormat/>
    <w:uiPriority w:val="0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76">
    <w:name w:val="Comment Subject Char"/>
    <w:link w:val="21"/>
    <w:qFormat/>
    <w:uiPriority w:val="0"/>
    <w:rPr>
      <w:b/>
      <w:bCs/>
      <w:kern w:val="2"/>
      <w:sz w:val="24"/>
      <w:szCs w:val="24"/>
    </w:rPr>
  </w:style>
  <w:style w:type="character" w:customStyle="1" w:styleId="77">
    <w:name w:val="Caption Char"/>
    <w:link w:val="19"/>
    <w:qFormat/>
    <w:uiPriority w:val="0"/>
    <w:rPr>
      <w:rFonts w:ascii="Times New Roman" w:hAnsi="Times New Roman" w:eastAsia="Simsun" w:cs="Arial"/>
      <w:b/>
      <w:kern w:val="2"/>
      <w:sz w:val="21"/>
    </w:rPr>
  </w:style>
  <w:style w:type="character" w:customStyle="1" w:styleId="78">
    <w:name w:val="图题注 Char Char"/>
    <w:link w:val="79"/>
    <w:qFormat/>
    <w:uiPriority w:val="0"/>
    <w:rPr>
      <w:rFonts w:ascii="Times New Roman" w:hAnsi="Times New Roman" w:eastAsia="Simsun"/>
      <w:b/>
    </w:rPr>
  </w:style>
  <w:style w:type="paragraph" w:customStyle="1" w:styleId="79">
    <w:name w:val="图题注"/>
    <w:basedOn w:val="19"/>
    <w:link w:val="78"/>
    <w:qFormat/>
    <w:uiPriority w:val="0"/>
    <w:pPr>
      <w:spacing w:before="25" w:beforeLines="25" w:after="25" w:afterLines="25"/>
    </w:pPr>
    <w:rPr>
      <w:rFonts w:ascii="Times New Roman" w:hAnsi="Times New Roman" w:eastAsia="Simsun"/>
    </w:rPr>
  </w:style>
  <w:style w:type="paragraph" w:customStyle="1" w:styleId="80">
    <w:name w:val="Char1 Char Char Char"/>
    <w:basedOn w:val="1"/>
    <w:qFormat/>
    <w:uiPriority w:val="0"/>
    <w:rPr>
      <w:sz w:val="21"/>
      <w:szCs w:val="20"/>
    </w:rPr>
  </w:style>
  <w:style w:type="paragraph" w:customStyle="1" w:styleId="81">
    <w:name w:val="TOC Heading1"/>
    <w:basedOn w:val="2"/>
    <w:next w:val="1"/>
    <w:qFormat/>
    <w:uiPriority w:val="0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hAnsi="Cambria" w:eastAsia="宋体"/>
      <w:bCs/>
      <w:color w:val="365F91"/>
      <w:kern w:val="0"/>
      <w:sz w:val="28"/>
      <w:szCs w:val="28"/>
    </w:rPr>
  </w:style>
  <w:style w:type="paragraph" w:customStyle="1" w:styleId="82">
    <w:name w:val="列表编号：参考文献"/>
    <w:basedOn w:val="1"/>
    <w:qFormat/>
    <w:uiPriority w:val="0"/>
    <w:pPr>
      <w:numPr>
        <w:ilvl w:val="0"/>
        <w:numId w:val="4"/>
      </w:numPr>
    </w:pPr>
  </w:style>
  <w:style w:type="paragraph" w:customStyle="1" w:styleId="83">
    <w:name w:val="样式1"/>
    <w:basedOn w:val="1"/>
    <w:qFormat/>
    <w:uiPriority w:val="0"/>
    <w:pPr>
      <w:numPr>
        <w:ilvl w:val="1"/>
        <w:numId w:val="5"/>
      </w:numPr>
    </w:pPr>
    <w:rPr>
      <w:sz w:val="21"/>
    </w:rPr>
  </w:style>
  <w:style w:type="paragraph" w:customStyle="1" w:styleId="84">
    <w:name w:val="图1"/>
    <w:basedOn w:val="1"/>
    <w:next w:val="1"/>
    <w:qFormat/>
    <w:uiPriority w:val="0"/>
    <w:pPr>
      <w:tabs>
        <w:tab w:val="left" w:pos="420"/>
      </w:tabs>
      <w:spacing w:before="156" w:beforeLines="50" w:after="312" w:afterLines="100" w:line="360" w:lineRule="auto"/>
      <w:ind w:left="1105" w:hanging="748"/>
      <w:jc w:val="center"/>
    </w:pPr>
    <w:rPr>
      <w:kern w:val="0"/>
    </w:rPr>
  </w:style>
  <w:style w:type="paragraph" w:styleId="85">
    <w:name w:val="List Paragraph"/>
    <w:basedOn w:val="1"/>
    <w:qFormat/>
    <w:uiPriority w:val="99"/>
    <w:pPr>
      <w:ind w:firstLine="0" w:firstLineChars="0"/>
      <w:jc w:val="left"/>
    </w:pPr>
    <w:rPr>
      <w:szCs w:val="22"/>
    </w:rPr>
  </w:style>
  <w:style w:type="paragraph" w:customStyle="1" w:styleId="86">
    <w:name w:val="参考文献"/>
    <w:qFormat/>
    <w:uiPriority w:val="0"/>
    <w:pPr>
      <w:widowControl w:val="0"/>
      <w:numPr>
        <w:ilvl w:val="0"/>
        <w:numId w:val="6"/>
      </w:numPr>
      <w:spacing w:line="324" w:lineRule="auto"/>
    </w:pPr>
    <w:rPr>
      <w:rFonts w:ascii="Times New Roman" w:hAnsi="Times New Roman" w:eastAsia="宋体" w:cs="宋体"/>
      <w:sz w:val="24"/>
      <w:szCs w:val="24"/>
      <w:lang w:val="en-US" w:eastAsia="zh-CN" w:bidi="ar-SA"/>
    </w:rPr>
  </w:style>
  <w:style w:type="paragraph" w:customStyle="1" w:styleId="87">
    <w:name w:val="Char Char Char Char Char Char Char Char Char Char Char Char Char"/>
    <w:basedOn w:val="1"/>
    <w:qFormat/>
    <w:uiPriority w:val="0"/>
    <w:rPr>
      <w:rFonts w:ascii="Tahoma" w:hAnsi="Tahoma"/>
      <w:szCs w:val="20"/>
    </w:rPr>
  </w:style>
  <w:style w:type="paragraph" w:customStyle="1" w:styleId="88">
    <w:name w:val="样式2"/>
    <w:basedOn w:val="19"/>
    <w:qFormat/>
    <w:uiPriority w:val="0"/>
    <w:pPr>
      <w:spacing w:before="93" w:beforeLines="30"/>
    </w:pPr>
    <w:rPr>
      <w:rFonts w:ascii="Cambria" w:hAnsi="Cambria" w:eastAsia="宋体" w:cs="Times New Roman"/>
      <w:szCs w:val="21"/>
    </w:rPr>
  </w:style>
  <w:style w:type="paragraph" w:customStyle="1" w:styleId="89">
    <w:name w:val="图表文字"/>
    <w:basedOn w:val="1"/>
    <w:qFormat/>
    <w:uiPriority w:val="0"/>
    <w:rPr>
      <w:sz w:val="21"/>
    </w:rPr>
  </w:style>
  <w:style w:type="paragraph" w:customStyle="1" w:styleId="9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91">
    <w:name w:val="Table Paragraph"/>
    <w:basedOn w:val="1"/>
    <w:qFormat/>
    <w:uiPriority w:val="1"/>
    <w:pPr>
      <w:jc w:val="left"/>
    </w:pPr>
    <w:rPr>
      <w:rFonts w:ascii="等线" w:hAnsi="等线" w:eastAsia="等线"/>
      <w:kern w:val="0"/>
      <w:sz w:val="22"/>
      <w:szCs w:val="22"/>
      <w:lang w:eastAsia="en-US"/>
    </w:rPr>
  </w:style>
  <w:style w:type="paragraph" w:customStyle="1" w:styleId="92">
    <w:name w:val="文字"/>
    <w:basedOn w:val="6"/>
    <w:link w:val="94"/>
    <w:qFormat/>
    <w:uiPriority w:val="0"/>
    <w:pPr>
      <w:ind w:firstLine="480"/>
    </w:pPr>
  </w:style>
  <w:style w:type="paragraph" w:customStyle="1" w:styleId="93">
    <w:name w:val="图注"/>
    <w:basedOn w:val="19"/>
    <w:link w:val="96"/>
    <w:qFormat/>
    <w:uiPriority w:val="0"/>
    <w:pPr>
      <w:spacing w:before="91" w:after="91"/>
    </w:pPr>
  </w:style>
  <w:style w:type="character" w:customStyle="1" w:styleId="94">
    <w:name w:val="文字 Char"/>
    <w:link w:val="92"/>
    <w:qFormat/>
    <w:uiPriority w:val="0"/>
  </w:style>
  <w:style w:type="character" w:customStyle="1" w:styleId="95">
    <w:name w:val="Footer Char"/>
    <w:link w:val="24"/>
    <w:qFormat/>
    <w:uiPriority w:val="99"/>
    <w:rPr>
      <w:kern w:val="2"/>
      <w:sz w:val="18"/>
      <w:szCs w:val="18"/>
    </w:rPr>
  </w:style>
  <w:style w:type="character" w:customStyle="1" w:styleId="96">
    <w:name w:val="图注 Char"/>
    <w:link w:val="93"/>
    <w:qFormat/>
    <w:uiPriority w:val="0"/>
    <w:rPr>
      <w:rFonts w:ascii="黑体" w:hAnsi="黑体" w:eastAsia="黑体" w:cs="Arial"/>
      <w:kern w:val="2"/>
      <w:sz w:val="21"/>
      <w:szCs w:val="24"/>
    </w:rPr>
  </w:style>
  <w:style w:type="character" w:customStyle="1" w:styleId="97">
    <w:name w:val="副标题 字符"/>
    <w:qFormat/>
    <w:uiPriority w:val="11"/>
    <w:rPr>
      <w:rFonts w:ascii="等线" w:hAnsi="等线" w:cs="Times New Roman"/>
      <w:b/>
      <w:bCs/>
      <w:kern w:val="28"/>
      <w:sz w:val="32"/>
      <w:szCs w:val="32"/>
    </w:rPr>
  </w:style>
  <w:style w:type="character" w:customStyle="1" w:styleId="98">
    <w:name w:val="Subtitle Char"/>
    <w:link w:val="31"/>
    <w:qFormat/>
    <w:uiPriority w:val="11"/>
    <w:rPr>
      <w:rFonts w:ascii="Cambria" w:hAnsi="Cambria" w:eastAsia="黑体"/>
      <w:bCs/>
      <w:kern w:val="28"/>
      <w:sz w:val="28"/>
      <w:szCs w:val="32"/>
    </w:rPr>
  </w:style>
  <w:style w:type="table" w:customStyle="1" w:styleId="99">
    <w:name w:val="样式3"/>
    <w:basedOn w:val="51"/>
    <w:qFormat/>
    <w:uiPriority w:val="99"/>
    <w:tblPr>
      <w:tblBorders>
        <w:top w:val="single" w:color="008000" w:sz="12" w:space="0"/>
        <w:bottom w:val="single" w:color="008000" w:sz="12" w:space="0"/>
      </w:tblBorders>
      <w:tblLayout w:type="fixed"/>
    </w:tblPr>
    <w:tcPr>
      <w:vAlign w:val="center"/>
    </w:tcPr>
  </w:style>
  <w:style w:type="table" w:customStyle="1" w:styleId="100">
    <w:name w:val="网格型1"/>
    <w:basedOn w:val="51"/>
    <w:qFormat/>
    <w:uiPriority w:val="39"/>
    <w:rPr>
      <w:rFonts w:ascii="Calibri" w:hAnsi="Calibri" w:eastAsia="Times New Roman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1">
    <w:name w:val="apple-converted-space"/>
    <w:qFormat/>
    <w:uiPriority w:val="0"/>
  </w:style>
  <w:style w:type="paragraph" w:customStyle="1" w:styleId="102">
    <w:name w:val="正文1"/>
    <w:basedOn w:val="6"/>
    <w:link w:val="103"/>
    <w:qFormat/>
    <w:uiPriority w:val="0"/>
    <w:pPr>
      <w:ind w:firstLine="482"/>
    </w:pPr>
  </w:style>
  <w:style w:type="character" w:customStyle="1" w:styleId="103">
    <w:name w:val="正文 Char"/>
    <w:link w:val="102"/>
    <w:qFormat/>
    <w:uiPriority w:val="0"/>
    <w:rPr>
      <w:kern w:val="2"/>
      <w:sz w:val="24"/>
      <w:szCs w:val="24"/>
    </w:rPr>
  </w:style>
  <w:style w:type="character" w:customStyle="1" w:styleId="104">
    <w:name w:val="页脚 字符"/>
    <w:qFormat/>
    <w:uiPriority w:val="99"/>
  </w:style>
  <w:style w:type="character" w:customStyle="1" w:styleId="105">
    <w:name w:val="font131"/>
    <w:qFormat/>
    <w:uiPriority w:val="0"/>
    <w:rPr>
      <w:rFonts w:hint="default" w:ascii="Segoe UI" w:hAnsi="Segoe UI" w:eastAsia="Segoe UI" w:cs="Segoe UI"/>
      <w:b/>
      <w:color w:val="414C51"/>
      <w:sz w:val="16"/>
      <w:szCs w:val="16"/>
      <w:u w:val="none"/>
    </w:rPr>
  </w:style>
  <w:style w:type="character" w:customStyle="1" w:styleId="106">
    <w:name w:val="font91"/>
    <w:qFormat/>
    <w:uiPriority w:val="0"/>
    <w:rPr>
      <w:rFonts w:ascii="FangSong" w:hAnsi="FangSong" w:eastAsia="FangSong" w:cs="FangSong"/>
      <w:b/>
      <w:color w:val="2F75B5"/>
      <w:sz w:val="20"/>
      <w:szCs w:val="20"/>
      <w:u w:val="none"/>
    </w:rPr>
  </w:style>
  <w:style w:type="character" w:customStyle="1" w:styleId="107">
    <w:name w:val="font61"/>
    <w:qFormat/>
    <w:uiPriority w:val="0"/>
    <w:rPr>
      <w:rFonts w:hint="default" w:ascii="Segoe UI" w:hAnsi="Segoe UI" w:eastAsia="Segoe UI" w:cs="Segoe UI"/>
      <w:b/>
      <w:color w:val="2F75B5"/>
      <w:sz w:val="20"/>
      <w:szCs w:val="20"/>
      <w:u w:val="none"/>
    </w:rPr>
  </w:style>
  <w:style w:type="character" w:customStyle="1" w:styleId="108">
    <w:name w:val="font11"/>
    <w:qFormat/>
    <w:uiPriority w:val="0"/>
    <w:rPr>
      <w:rFonts w:hint="eastAsia" w:ascii="FangSong" w:hAnsi="FangSong" w:eastAsia="FangSong" w:cs="FangSong"/>
      <w:b/>
      <w:color w:val="414C51"/>
      <w:sz w:val="16"/>
      <w:szCs w:val="16"/>
      <w:u w:val="none"/>
    </w:rPr>
  </w:style>
  <w:style w:type="character" w:customStyle="1" w:styleId="109">
    <w:name w:val="font01"/>
    <w:qFormat/>
    <w:uiPriority w:val="0"/>
    <w:rPr>
      <w:rFonts w:hint="eastAsia" w:ascii="FangSong" w:hAnsi="FangSong" w:eastAsia="FangSong" w:cs="FangSong"/>
      <w:b/>
      <w:color w:val="414C51"/>
      <w:sz w:val="20"/>
      <w:szCs w:val="20"/>
      <w:u w:val="none"/>
    </w:rPr>
  </w:style>
  <w:style w:type="character" w:customStyle="1" w:styleId="110">
    <w:name w:val="font31"/>
    <w:qFormat/>
    <w:uiPriority w:val="0"/>
    <w:rPr>
      <w:rFonts w:hint="default" w:ascii="Segoe UI" w:hAnsi="Segoe UI" w:eastAsia="Segoe UI" w:cs="Segoe UI"/>
      <w:b/>
      <w:color w:val="414C51"/>
      <w:sz w:val="20"/>
      <w:szCs w:val="20"/>
      <w:u w:val="none"/>
    </w:rPr>
  </w:style>
  <w:style w:type="paragraph" w:customStyle="1" w:styleId="111">
    <w:name w:val="样式 标题 + 左"/>
    <w:basedOn w:val="33"/>
    <w:uiPriority w:val="0"/>
    <w:pPr>
      <w:jc w:val="left"/>
    </w:pPr>
    <w:rPr>
      <w:rFonts w:eastAsia="Times New Roman" w:cs="宋体"/>
      <w:sz w:val="2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jpe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header" Target="head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206</Pages>
  <Words>22288</Words>
  <Characters>89543</Characters>
  <Lines>52</Lines>
  <Paragraphs>14</Paragraphs>
  <TotalTime>0</TotalTime>
  <ScaleCrop>false</ScaleCrop>
  <LinksUpToDate>false</LinksUpToDate>
  <CharactersWithSpaces>114835</CharactersWithSpaces>
  <Application>WPS Office_11.1.0.8392_F1E327BC-269C-435d-A152-05C5408002CA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2017-02-17T16:11:00Z</dcterms:created>
  <dc:creator>xmdong</dc:creator>
  <cp:lastModifiedBy>狂庸</cp:lastModifiedBy>
  <cp:lastPrinted>2015-03-05T08:26:00Z</cp:lastPrinted>
  <dcterms:modified xsi:type="dcterms:W3CDTF">2019-05-19T22:53:33Z</dcterms:modified>
  <dc:title>计算机组成原理  课程设计报告</dc:title>
  <cp:revision>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1033-11.1.0.8392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